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048E" w14:textId="77777777" w:rsidR="0066568C" w:rsidRPr="0076329D" w:rsidRDefault="00000000" w:rsidP="00E72DAA">
      <w:pPr>
        <w:ind w:left="357"/>
        <w:rPr>
          <w:b/>
          <w:sz w:val="34"/>
          <w:szCs w:val="34"/>
        </w:rPr>
      </w:pPr>
      <w:r w:rsidRPr="0076329D">
        <w:rPr>
          <w:b/>
          <w:sz w:val="34"/>
          <w:szCs w:val="34"/>
        </w:rPr>
        <w:t>INSTITUTE</w:t>
      </w:r>
      <w:r w:rsidRPr="0076329D">
        <w:rPr>
          <w:b/>
          <w:spacing w:val="-7"/>
          <w:sz w:val="34"/>
          <w:szCs w:val="34"/>
        </w:rPr>
        <w:t xml:space="preserve"> </w:t>
      </w:r>
      <w:r w:rsidRPr="0076329D">
        <w:rPr>
          <w:b/>
          <w:sz w:val="34"/>
          <w:szCs w:val="34"/>
        </w:rPr>
        <w:t>DAUGHTERS</w:t>
      </w:r>
      <w:r w:rsidRPr="0076329D">
        <w:rPr>
          <w:b/>
          <w:spacing w:val="-3"/>
          <w:sz w:val="34"/>
          <w:szCs w:val="34"/>
        </w:rPr>
        <w:t xml:space="preserve"> </w:t>
      </w:r>
      <w:r w:rsidRPr="0076329D">
        <w:rPr>
          <w:b/>
          <w:sz w:val="34"/>
          <w:szCs w:val="34"/>
        </w:rPr>
        <w:t>OF</w:t>
      </w:r>
      <w:r w:rsidRPr="0076329D">
        <w:rPr>
          <w:b/>
          <w:spacing w:val="-8"/>
          <w:sz w:val="34"/>
          <w:szCs w:val="34"/>
        </w:rPr>
        <w:t xml:space="preserve"> </w:t>
      </w:r>
      <w:r w:rsidRPr="0076329D">
        <w:rPr>
          <w:b/>
          <w:sz w:val="34"/>
          <w:szCs w:val="34"/>
        </w:rPr>
        <w:t>MARY</w:t>
      </w:r>
      <w:r w:rsidRPr="0076329D">
        <w:rPr>
          <w:b/>
          <w:spacing w:val="-5"/>
          <w:sz w:val="34"/>
          <w:szCs w:val="34"/>
        </w:rPr>
        <w:t xml:space="preserve"> </w:t>
      </w:r>
      <w:r w:rsidRPr="0076329D">
        <w:rPr>
          <w:b/>
          <w:sz w:val="34"/>
          <w:szCs w:val="34"/>
        </w:rPr>
        <w:t>HELP</w:t>
      </w:r>
      <w:r w:rsidRPr="0076329D">
        <w:rPr>
          <w:b/>
          <w:spacing w:val="-5"/>
          <w:sz w:val="34"/>
          <w:szCs w:val="34"/>
        </w:rPr>
        <w:t xml:space="preserve"> </w:t>
      </w:r>
      <w:r w:rsidRPr="0076329D">
        <w:rPr>
          <w:b/>
          <w:sz w:val="34"/>
          <w:szCs w:val="34"/>
        </w:rPr>
        <w:t>OF</w:t>
      </w:r>
      <w:r w:rsidRPr="0076329D">
        <w:rPr>
          <w:b/>
          <w:spacing w:val="-4"/>
          <w:sz w:val="34"/>
          <w:szCs w:val="34"/>
        </w:rPr>
        <w:t xml:space="preserve"> </w:t>
      </w:r>
      <w:r w:rsidRPr="0076329D">
        <w:rPr>
          <w:b/>
          <w:spacing w:val="-2"/>
          <w:sz w:val="34"/>
          <w:szCs w:val="34"/>
        </w:rPr>
        <w:t>CHRISTIANS</w:t>
      </w:r>
    </w:p>
    <w:p w14:paraId="7F576A77" w14:textId="36A03350" w:rsidR="0066568C" w:rsidRPr="0076329D" w:rsidRDefault="00000000" w:rsidP="00E72DAA">
      <w:pPr>
        <w:pStyle w:val="BodyText"/>
        <w:jc w:val="left"/>
        <w:rPr>
          <w:sz w:val="34"/>
          <w:szCs w:val="34"/>
        </w:rPr>
      </w:pPr>
      <w:r w:rsidRPr="0076329D">
        <w:rPr>
          <w:sz w:val="34"/>
          <w:szCs w:val="34"/>
        </w:rPr>
        <w:t>Founded by</w:t>
      </w:r>
      <w:r w:rsidRPr="0076329D">
        <w:rPr>
          <w:spacing w:val="-5"/>
          <w:sz w:val="34"/>
          <w:szCs w:val="34"/>
        </w:rPr>
        <w:t xml:space="preserve"> </w:t>
      </w:r>
      <w:r w:rsidRPr="0076329D">
        <w:rPr>
          <w:sz w:val="34"/>
          <w:szCs w:val="34"/>
        </w:rPr>
        <w:t>Saint</w:t>
      </w:r>
      <w:r w:rsidRPr="0076329D">
        <w:rPr>
          <w:spacing w:val="1"/>
          <w:sz w:val="34"/>
          <w:szCs w:val="34"/>
        </w:rPr>
        <w:t xml:space="preserve"> </w:t>
      </w:r>
      <w:r w:rsidRPr="0076329D">
        <w:rPr>
          <w:sz w:val="34"/>
          <w:szCs w:val="34"/>
        </w:rPr>
        <w:t>John</w:t>
      </w:r>
      <w:r w:rsidRPr="0076329D">
        <w:rPr>
          <w:spacing w:val="1"/>
          <w:sz w:val="34"/>
          <w:szCs w:val="34"/>
        </w:rPr>
        <w:t xml:space="preserve"> </w:t>
      </w:r>
      <w:r w:rsidRPr="0076329D">
        <w:rPr>
          <w:spacing w:val="-2"/>
          <w:sz w:val="34"/>
          <w:szCs w:val="34"/>
        </w:rPr>
        <w:t>Bosco</w:t>
      </w:r>
      <w:r w:rsidR="0076329D" w:rsidRPr="0076329D">
        <w:rPr>
          <w:noProof/>
          <w:sz w:val="34"/>
          <w:szCs w:val="34"/>
        </w:rPr>
        <mc:AlternateContent>
          <mc:Choice Requires="wps">
            <w:drawing>
              <wp:anchor distT="0" distB="0" distL="0" distR="0" simplePos="0" relativeHeight="251659264" behindDoc="1" locked="0" layoutInCell="1" allowOverlap="1" wp14:anchorId="0A6600CD" wp14:editId="79BF89A0">
                <wp:simplePos x="0" y="0"/>
                <wp:positionH relativeFrom="page">
                  <wp:posOffset>665480</wp:posOffset>
                </wp:positionH>
                <wp:positionV relativeFrom="paragraph">
                  <wp:posOffset>384175</wp:posOffset>
                </wp:positionV>
                <wp:extent cx="644207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42075" cy="18415"/>
                        </a:xfrm>
                        <a:custGeom>
                          <a:avLst/>
                          <a:gdLst/>
                          <a:ahLst/>
                          <a:cxnLst/>
                          <a:rect l="l" t="t" r="r" b="b"/>
                          <a:pathLst>
                            <a:path w="6442075" h="18415">
                              <a:moveTo>
                                <a:pt x="6441948" y="0"/>
                              </a:moveTo>
                              <a:lnTo>
                                <a:pt x="0" y="0"/>
                              </a:lnTo>
                              <a:lnTo>
                                <a:pt x="0" y="18288"/>
                              </a:lnTo>
                              <a:lnTo>
                                <a:pt x="6441948" y="18288"/>
                              </a:lnTo>
                              <a:lnTo>
                                <a:pt x="64419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1ECCBE" id="Graphic 2" o:spid="_x0000_s1026" style="position:absolute;margin-left:52.4pt;margin-top:30.25pt;width:507.2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420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" path="m6441948,l,,,18288r6441948,l6441948,xe" fillcolor="black" stroked="f">
                <v:path arrowok="t"/>
                <w10:wrap type="topAndBottom" anchorx="page"/>
              </v:shape>
            </w:pict>
          </mc:Fallback>
        </mc:AlternateContent>
      </w:r>
      <w:r w:rsidR="001F3739">
        <w:rPr>
          <w:sz w:val="34"/>
          <w:szCs w:val="34"/>
        </w:rPr>
        <w:t xml:space="preserve"> </w:t>
      </w:r>
      <w:r w:rsidRPr="0076329D">
        <w:rPr>
          <w:sz w:val="34"/>
          <w:szCs w:val="34"/>
        </w:rPr>
        <w:t>and by</w:t>
      </w:r>
      <w:r w:rsidRPr="0076329D">
        <w:rPr>
          <w:spacing w:val="-4"/>
          <w:sz w:val="34"/>
          <w:szCs w:val="34"/>
        </w:rPr>
        <w:t xml:space="preserve"> </w:t>
      </w:r>
      <w:r w:rsidRPr="0076329D">
        <w:rPr>
          <w:sz w:val="34"/>
          <w:szCs w:val="34"/>
        </w:rPr>
        <w:t>Saint</w:t>
      </w:r>
      <w:r w:rsidRPr="0076329D">
        <w:rPr>
          <w:spacing w:val="1"/>
          <w:sz w:val="34"/>
          <w:szCs w:val="34"/>
        </w:rPr>
        <w:t xml:space="preserve"> </w:t>
      </w:r>
      <w:r w:rsidRPr="0076329D">
        <w:rPr>
          <w:sz w:val="34"/>
          <w:szCs w:val="34"/>
        </w:rPr>
        <w:t>Mary</w:t>
      </w:r>
      <w:r w:rsidRPr="0076329D">
        <w:rPr>
          <w:spacing w:val="-4"/>
          <w:sz w:val="34"/>
          <w:szCs w:val="34"/>
        </w:rPr>
        <w:t xml:space="preserve"> </w:t>
      </w:r>
      <w:r w:rsidRPr="0076329D">
        <w:rPr>
          <w:sz w:val="34"/>
          <w:szCs w:val="34"/>
        </w:rPr>
        <w:t xml:space="preserve">Domenica </w:t>
      </w:r>
      <w:r w:rsidRPr="0076329D">
        <w:rPr>
          <w:spacing w:val="-2"/>
          <w:sz w:val="34"/>
          <w:szCs w:val="34"/>
        </w:rPr>
        <w:t>Mazzarello</w:t>
      </w:r>
    </w:p>
    <w:p w14:paraId="22C1FB49" w14:textId="29491060" w:rsidR="0066568C" w:rsidRPr="0076329D" w:rsidRDefault="00000000" w:rsidP="00E72DAA">
      <w:pPr>
        <w:pStyle w:val="BodyText"/>
        <w:spacing w:before="268" w:after="240"/>
        <w:ind w:left="0" w:right="353"/>
        <w:jc w:val="right"/>
        <w:rPr>
          <w:sz w:val="34"/>
          <w:szCs w:val="34"/>
        </w:rPr>
      </w:pPr>
      <w:r w:rsidRPr="0076329D">
        <w:rPr>
          <w:sz w:val="34"/>
          <w:szCs w:val="34"/>
        </w:rPr>
        <w:t>No.</w:t>
      </w:r>
      <w:r w:rsidRPr="0076329D">
        <w:rPr>
          <w:spacing w:val="-1"/>
          <w:sz w:val="34"/>
          <w:szCs w:val="34"/>
        </w:rPr>
        <w:t xml:space="preserve"> </w:t>
      </w:r>
      <w:r w:rsidRPr="0076329D">
        <w:rPr>
          <w:spacing w:val="-4"/>
          <w:sz w:val="34"/>
          <w:szCs w:val="34"/>
        </w:rPr>
        <w:t>1060</w:t>
      </w:r>
    </w:p>
    <w:p w14:paraId="25D56D44" w14:textId="42EB4DFC" w:rsidR="0066568C" w:rsidRPr="00E72DAA" w:rsidRDefault="00000000" w:rsidP="00E72DAA">
      <w:pPr>
        <w:pStyle w:val="Heading1"/>
        <w:spacing w:after="240"/>
        <w:rPr>
          <w:sz w:val="34"/>
          <w:szCs w:val="34"/>
        </w:rPr>
      </w:pPr>
      <w:r w:rsidRPr="0076329D">
        <w:rPr>
          <w:sz w:val="34"/>
          <w:szCs w:val="34"/>
        </w:rPr>
        <w:t>Safeguarding</w:t>
      </w:r>
      <w:r w:rsidRPr="0076329D">
        <w:rPr>
          <w:spacing w:val="-8"/>
          <w:sz w:val="34"/>
          <w:szCs w:val="34"/>
        </w:rPr>
        <w:t xml:space="preserve"> </w:t>
      </w:r>
      <w:r w:rsidRPr="0076329D">
        <w:rPr>
          <w:sz w:val="34"/>
          <w:szCs w:val="34"/>
        </w:rPr>
        <w:t>the</w:t>
      </w:r>
      <w:r w:rsidRPr="0076329D">
        <w:rPr>
          <w:spacing w:val="-5"/>
          <w:sz w:val="34"/>
          <w:szCs w:val="34"/>
        </w:rPr>
        <w:t xml:space="preserve"> </w:t>
      </w:r>
      <w:r w:rsidRPr="0076329D">
        <w:rPr>
          <w:sz w:val="34"/>
          <w:szCs w:val="34"/>
        </w:rPr>
        <w:t>beauty</w:t>
      </w:r>
      <w:r w:rsidRPr="0076329D">
        <w:rPr>
          <w:spacing w:val="-7"/>
          <w:sz w:val="34"/>
          <w:szCs w:val="34"/>
        </w:rPr>
        <w:t xml:space="preserve"> </w:t>
      </w:r>
      <w:r w:rsidRPr="0076329D">
        <w:rPr>
          <w:sz w:val="34"/>
          <w:szCs w:val="34"/>
        </w:rPr>
        <w:t>of</w:t>
      </w:r>
      <w:r w:rsidRPr="0076329D">
        <w:rPr>
          <w:spacing w:val="-10"/>
          <w:sz w:val="34"/>
          <w:szCs w:val="34"/>
        </w:rPr>
        <w:t xml:space="preserve"> </w:t>
      </w:r>
      <w:r w:rsidRPr="0076329D">
        <w:rPr>
          <w:sz w:val="34"/>
          <w:szCs w:val="34"/>
        </w:rPr>
        <w:t>being</w:t>
      </w:r>
      <w:r w:rsidRPr="0076329D">
        <w:rPr>
          <w:spacing w:val="-7"/>
          <w:sz w:val="34"/>
          <w:szCs w:val="34"/>
        </w:rPr>
        <w:t xml:space="preserve"> </w:t>
      </w:r>
      <w:r w:rsidRPr="0076329D">
        <w:rPr>
          <w:spacing w:val="-2"/>
          <w:sz w:val="34"/>
          <w:szCs w:val="34"/>
        </w:rPr>
        <w:t>human</w:t>
      </w:r>
    </w:p>
    <w:p w14:paraId="07CD96A9" w14:textId="77777777" w:rsidR="0066568C" w:rsidRPr="0076329D" w:rsidRDefault="00000000" w:rsidP="00E72DAA">
      <w:pPr>
        <w:pStyle w:val="BodyText"/>
        <w:spacing w:before="1" w:after="240"/>
        <w:rPr>
          <w:sz w:val="34"/>
          <w:szCs w:val="34"/>
        </w:rPr>
      </w:pPr>
      <w:r w:rsidRPr="0076329D">
        <w:rPr>
          <w:sz w:val="34"/>
          <w:szCs w:val="34"/>
        </w:rPr>
        <w:t>Dearest</w:t>
      </w:r>
      <w:r w:rsidRPr="0076329D">
        <w:rPr>
          <w:spacing w:val="-5"/>
          <w:sz w:val="34"/>
          <w:szCs w:val="34"/>
        </w:rPr>
        <w:t xml:space="preserve"> </w:t>
      </w:r>
      <w:r w:rsidRPr="0076329D">
        <w:rPr>
          <w:spacing w:val="-2"/>
          <w:sz w:val="34"/>
          <w:szCs w:val="34"/>
        </w:rPr>
        <w:t>Sisters,</w:t>
      </w:r>
    </w:p>
    <w:p w14:paraId="7C98157A" w14:textId="77777777" w:rsidR="00374918" w:rsidRDefault="00000000" w:rsidP="00E72DAA">
      <w:pPr>
        <w:pStyle w:val="BodyText"/>
        <w:spacing w:before="276" w:after="240"/>
        <w:ind w:right="350"/>
        <w:rPr>
          <w:sz w:val="34"/>
          <w:szCs w:val="34"/>
        </w:rPr>
      </w:pPr>
      <w:r w:rsidRPr="0076329D">
        <w:rPr>
          <w:sz w:val="34"/>
          <w:szCs w:val="34"/>
        </w:rPr>
        <w:t xml:space="preserve">This month, as the General Council, we resumed the work of the summer </w:t>
      </w:r>
      <w:r w:rsidRPr="0076329D">
        <w:rPr>
          <w:i/>
          <w:sz w:val="34"/>
          <w:szCs w:val="34"/>
        </w:rPr>
        <w:t xml:space="preserve">Plenary </w:t>
      </w:r>
      <w:r w:rsidRPr="0076329D">
        <w:rPr>
          <w:sz w:val="34"/>
          <w:szCs w:val="34"/>
        </w:rPr>
        <w:t>session with an</w:t>
      </w:r>
      <w:r w:rsidRPr="0076329D">
        <w:rPr>
          <w:spacing w:val="40"/>
          <w:sz w:val="34"/>
          <w:szCs w:val="34"/>
        </w:rPr>
        <w:t xml:space="preserve"> </w:t>
      </w:r>
      <w:r w:rsidRPr="0076329D">
        <w:rPr>
          <w:sz w:val="34"/>
          <w:szCs w:val="34"/>
        </w:rPr>
        <w:t>intense schedule of meetings and commitments, a schedule providentially interrupted by the long-awaited break for the Spiritual Exercises, which Don Bosco regarded as a renewal of the journey</w:t>
      </w:r>
      <w:r w:rsidRPr="0076329D">
        <w:rPr>
          <w:spacing w:val="-5"/>
          <w:sz w:val="34"/>
          <w:szCs w:val="34"/>
        </w:rPr>
        <w:t xml:space="preserve"> </w:t>
      </w:r>
      <w:r w:rsidRPr="0076329D">
        <w:rPr>
          <w:sz w:val="34"/>
          <w:szCs w:val="34"/>
        </w:rPr>
        <w:t xml:space="preserve">toward holiness (cf. C 46). </w:t>
      </w:r>
    </w:p>
    <w:p w14:paraId="75197369" w14:textId="19C02D57" w:rsidR="0066568C" w:rsidRPr="0076329D" w:rsidRDefault="00000000" w:rsidP="00E72DAA">
      <w:pPr>
        <w:pStyle w:val="BodyText"/>
        <w:spacing w:before="276" w:after="240"/>
        <w:ind w:right="350"/>
        <w:rPr>
          <w:sz w:val="34"/>
          <w:szCs w:val="34"/>
        </w:rPr>
      </w:pPr>
      <w:r w:rsidRPr="0076329D">
        <w:rPr>
          <w:sz w:val="34"/>
          <w:szCs w:val="34"/>
        </w:rPr>
        <w:t>Together, we brought to prayer the many encounters that took place during the canonical visits and the visits of animation across the various Sectors. We thank the Lord for the great good accomplished in communities across the five continents, even amidst situations of war and uncertainty, where the protection of Mary Help of Christians and our Saints was powerfully</w:t>
      </w:r>
      <w:r w:rsidRPr="0076329D">
        <w:rPr>
          <w:spacing w:val="80"/>
          <w:sz w:val="34"/>
          <w:szCs w:val="34"/>
        </w:rPr>
        <w:t xml:space="preserve"> </w:t>
      </w:r>
      <w:r w:rsidRPr="0076329D">
        <w:rPr>
          <w:spacing w:val="-2"/>
          <w:sz w:val="34"/>
          <w:szCs w:val="34"/>
        </w:rPr>
        <w:t>experienced.</w:t>
      </w:r>
    </w:p>
    <w:p w14:paraId="6C6D6ED0" w14:textId="13E7D3F1" w:rsidR="0066568C" w:rsidRPr="00965D69" w:rsidRDefault="00000000" w:rsidP="00965D69">
      <w:pPr>
        <w:spacing w:after="240"/>
        <w:ind w:left="357" w:right="352"/>
        <w:jc w:val="both"/>
        <w:rPr>
          <w:sz w:val="34"/>
          <w:szCs w:val="34"/>
        </w:rPr>
      </w:pPr>
      <w:r w:rsidRPr="0076329D">
        <w:rPr>
          <w:sz w:val="34"/>
          <w:szCs w:val="34"/>
        </w:rPr>
        <w:t>The month of June is a time of grace in which, through the invitation of the liturgy, we contemplate the power of the mercy and tenderness of the Heart of Jesus, our Lord. We are particularly struck by the concluding prayer of Pope Francis’s encyclical</w:t>
      </w:r>
      <w:r w:rsidRPr="0076329D">
        <w:rPr>
          <w:spacing w:val="80"/>
          <w:sz w:val="34"/>
          <w:szCs w:val="34"/>
        </w:rPr>
        <w:t xml:space="preserve"> </w:t>
      </w:r>
      <w:proofErr w:type="spellStart"/>
      <w:r w:rsidRPr="0076329D">
        <w:rPr>
          <w:i/>
          <w:sz w:val="34"/>
          <w:szCs w:val="34"/>
        </w:rPr>
        <w:t>Dilexit</w:t>
      </w:r>
      <w:proofErr w:type="spellEnd"/>
      <w:r w:rsidRPr="0076329D">
        <w:rPr>
          <w:i/>
          <w:sz w:val="34"/>
          <w:szCs w:val="34"/>
        </w:rPr>
        <w:t xml:space="preserve"> </w:t>
      </w:r>
      <w:proofErr w:type="spellStart"/>
      <w:r w:rsidRPr="0076329D">
        <w:rPr>
          <w:i/>
          <w:sz w:val="34"/>
          <w:szCs w:val="34"/>
        </w:rPr>
        <w:t>nos</w:t>
      </w:r>
      <w:proofErr w:type="spellEnd"/>
      <w:r w:rsidRPr="0076329D">
        <w:rPr>
          <w:i/>
          <w:sz w:val="34"/>
          <w:szCs w:val="34"/>
        </w:rPr>
        <w:t xml:space="preserve"> </w:t>
      </w:r>
      <w:r w:rsidRPr="0076329D">
        <w:rPr>
          <w:sz w:val="34"/>
          <w:szCs w:val="34"/>
        </w:rPr>
        <w:t xml:space="preserve"> </w:t>
      </w:r>
      <w:r w:rsidR="00965D69">
        <w:rPr>
          <w:sz w:val="34"/>
          <w:szCs w:val="34"/>
        </w:rPr>
        <w:t xml:space="preserve">: </w:t>
      </w:r>
      <w:r w:rsidRPr="00374918">
        <w:rPr>
          <w:i/>
          <w:iCs/>
          <w:sz w:val="34"/>
          <w:szCs w:val="34"/>
        </w:rPr>
        <w:t>"I pray to the Lord Jesus that rivers</w:t>
      </w:r>
      <w:r w:rsidR="00965D69">
        <w:rPr>
          <w:sz w:val="34"/>
          <w:szCs w:val="34"/>
        </w:rPr>
        <w:t xml:space="preserve"> </w:t>
      </w:r>
      <w:r w:rsidRPr="00374918">
        <w:rPr>
          <w:i/>
          <w:iCs/>
          <w:sz w:val="34"/>
          <w:szCs w:val="34"/>
        </w:rPr>
        <w:t>of living water may flow from</w:t>
      </w:r>
      <w:r w:rsidR="00965D69">
        <w:rPr>
          <w:sz w:val="34"/>
          <w:szCs w:val="34"/>
        </w:rPr>
        <w:t xml:space="preserve"> </w:t>
      </w:r>
      <w:r w:rsidR="00374918">
        <w:rPr>
          <w:i/>
          <w:iCs/>
          <w:sz w:val="34"/>
          <w:szCs w:val="34"/>
        </w:rPr>
        <w:t>His</w:t>
      </w:r>
      <w:r w:rsidRPr="00374918">
        <w:rPr>
          <w:i/>
          <w:iCs/>
          <w:sz w:val="34"/>
          <w:szCs w:val="34"/>
        </w:rPr>
        <w:t xml:space="preserve"> holy Heart for all of us,</w:t>
      </w:r>
      <w:r w:rsidR="00965D69">
        <w:rPr>
          <w:sz w:val="34"/>
          <w:szCs w:val="34"/>
        </w:rPr>
        <w:t xml:space="preserve"> </w:t>
      </w:r>
      <w:r w:rsidRPr="00374918">
        <w:rPr>
          <w:i/>
          <w:iCs/>
          <w:sz w:val="34"/>
          <w:szCs w:val="34"/>
        </w:rPr>
        <w:t xml:space="preserve"> to heal the wounds we inflict upon ourselves, to strengthen our capacity to love and serve, and to urge us to learn to walk together toward a just, fraternal world marked by solidarity" (no. 220).</w:t>
      </w:r>
    </w:p>
    <w:p w14:paraId="35647502" w14:textId="77777777" w:rsidR="00374918" w:rsidRPr="00965D69" w:rsidRDefault="00374918" w:rsidP="00965D69">
      <w:pPr>
        <w:ind w:left="357" w:right="352"/>
        <w:jc w:val="both"/>
        <w:rPr>
          <w:i/>
          <w:iCs/>
          <w:sz w:val="12"/>
          <w:szCs w:val="12"/>
        </w:rPr>
      </w:pPr>
    </w:p>
    <w:p w14:paraId="7FDE99D3" w14:textId="77777777" w:rsidR="00374918" w:rsidRDefault="00000000" w:rsidP="00E72DAA">
      <w:pPr>
        <w:pStyle w:val="BodyText"/>
        <w:spacing w:after="240"/>
        <w:ind w:right="350"/>
        <w:rPr>
          <w:sz w:val="34"/>
          <w:szCs w:val="34"/>
        </w:rPr>
      </w:pPr>
      <w:r w:rsidRPr="0076329D">
        <w:rPr>
          <w:sz w:val="34"/>
          <w:szCs w:val="34"/>
        </w:rPr>
        <w:t>It is this certainty that makes our humanity, the dignity of the human person, shine forth, and invites us</w:t>
      </w:r>
      <w:r w:rsidRPr="0076329D">
        <w:rPr>
          <w:spacing w:val="40"/>
          <w:sz w:val="34"/>
          <w:szCs w:val="34"/>
        </w:rPr>
        <w:t xml:space="preserve"> </w:t>
      </w:r>
      <w:r w:rsidRPr="0076329D">
        <w:rPr>
          <w:sz w:val="34"/>
          <w:szCs w:val="34"/>
        </w:rPr>
        <w:t xml:space="preserve">to act responsibly as we face contemporary history, a history made of light and shadow, of pain and hope, and of a constant quest for peace. </w:t>
      </w:r>
    </w:p>
    <w:p w14:paraId="06D5ECA9" w14:textId="5971DAAA" w:rsidR="0066568C" w:rsidRPr="0076329D" w:rsidRDefault="00000000" w:rsidP="00E72DAA">
      <w:pPr>
        <w:pStyle w:val="BodyText"/>
        <w:spacing w:after="240"/>
        <w:ind w:right="350"/>
        <w:rPr>
          <w:sz w:val="34"/>
          <w:szCs w:val="34"/>
        </w:rPr>
      </w:pPr>
      <w:r w:rsidRPr="0076329D">
        <w:rPr>
          <w:sz w:val="34"/>
          <w:szCs w:val="34"/>
        </w:rPr>
        <w:lastRenderedPageBreak/>
        <w:t>We entrust ourselves and our world to the Immaculate Heart of Mary, an obedient, maternal, tender, and strong heart, a heart that has known pain, that has given itself</w:t>
      </w:r>
      <w:r w:rsidRPr="0076329D">
        <w:rPr>
          <w:spacing w:val="80"/>
          <w:sz w:val="34"/>
          <w:szCs w:val="34"/>
        </w:rPr>
        <w:t xml:space="preserve"> </w:t>
      </w:r>
      <w:r w:rsidRPr="0076329D">
        <w:rPr>
          <w:sz w:val="34"/>
          <w:szCs w:val="34"/>
        </w:rPr>
        <w:t>in unconditional love, and that can always welcome and accompany us as daughters in the Son.</w:t>
      </w:r>
    </w:p>
    <w:p w14:paraId="57E4C68A" w14:textId="77777777" w:rsidR="0066568C" w:rsidRPr="0076329D" w:rsidRDefault="00000000" w:rsidP="00E72DAA">
      <w:pPr>
        <w:pStyle w:val="Heading2"/>
        <w:spacing w:after="240"/>
        <w:rPr>
          <w:sz w:val="34"/>
          <w:szCs w:val="34"/>
        </w:rPr>
      </w:pPr>
      <w:r w:rsidRPr="0076329D">
        <w:rPr>
          <w:sz w:val="34"/>
          <w:szCs w:val="34"/>
        </w:rPr>
        <w:t>An</w:t>
      </w:r>
      <w:r w:rsidRPr="0076329D">
        <w:rPr>
          <w:spacing w:val="-2"/>
          <w:sz w:val="34"/>
          <w:szCs w:val="34"/>
        </w:rPr>
        <w:t xml:space="preserve"> </w:t>
      </w:r>
      <w:r w:rsidRPr="0076329D">
        <w:rPr>
          <w:sz w:val="34"/>
          <w:szCs w:val="34"/>
        </w:rPr>
        <w:t>encyclical</w:t>
      </w:r>
      <w:r w:rsidRPr="0076329D">
        <w:rPr>
          <w:spacing w:val="-2"/>
          <w:sz w:val="34"/>
          <w:szCs w:val="34"/>
        </w:rPr>
        <w:t xml:space="preserve"> </w:t>
      </w:r>
      <w:r w:rsidRPr="0076329D">
        <w:rPr>
          <w:sz w:val="34"/>
          <w:szCs w:val="34"/>
        </w:rPr>
        <w:t>to</w:t>
      </w:r>
      <w:r w:rsidRPr="0076329D">
        <w:rPr>
          <w:spacing w:val="-1"/>
          <w:sz w:val="34"/>
          <w:szCs w:val="34"/>
        </w:rPr>
        <w:t xml:space="preserve"> </w:t>
      </w:r>
      <w:r w:rsidRPr="0076329D">
        <w:rPr>
          <w:sz w:val="34"/>
          <w:szCs w:val="34"/>
        </w:rPr>
        <w:t>save</w:t>
      </w:r>
      <w:r w:rsidRPr="0076329D">
        <w:rPr>
          <w:spacing w:val="-2"/>
          <w:sz w:val="34"/>
          <w:szCs w:val="34"/>
        </w:rPr>
        <w:t xml:space="preserve"> humanity</w:t>
      </w:r>
    </w:p>
    <w:p w14:paraId="7EA19058" w14:textId="77777777" w:rsidR="0066568C" w:rsidRPr="0076329D" w:rsidRDefault="00000000" w:rsidP="00E72DAA">
      <w:pPr>
        <w:pStyle w:val="BodyText"/>
        <w:spacing w:before="115" w:after="240"/>
        <w:ind w:right="353"/>
        <w:rPr>
          <w:sz w:val="34"/>
          <w:szCs w:val="34"/>
        </w:rPr>
      </w:pPr>
      <w:r w:rsidRPr="0076329D">
        <w:rPr>
          <w:sz w:val="34"/>
          <w:szCs w:val="34"/>
        </w:rPr>
        <w:t>In this circular, I would like to share with you some fundamental elements to help us embrace the encyclical</w:t>
      </w:r>
      <w:r w:rsidRPr="0076329D">
        <w:rPr>
          <w:spacing w:val="40"/>
          <w:sz w:val="34"/>
          <w:szCs w:val="34"/>
        </w:rPr>
        <w:t xml:space="preserve"> </w:t>
      </w:r>
      <w:r w:rsidRPr="0076329D">
        <w:rPr>
          <w:i/>
          <w:sz w:val="34"/>
          <w:szCs w:val="34"/>
        </w:rPr>
        <w:t xml:space="preserve">Magnifica </w:t>
      </w:r>
      <w:proofErr w:type="spellStart"/>
      <w:r w:rsidRPr="0076329D">
        <w:rPr>
          <w:i/>
          <w:sz w:val="34"/>
          <w:szCs w:val="34"/>
        </w:rPr>
        <w:t>humanitas</w:t>
      </w:r>
      <w:proofErr w:type="spellEnd"/>
      <w:r w:rsidRPr="0076329D">
        <w:rPr>
          <w:i/>
          <w:spacing w:val="40"/>
          <w:sz w:val="34"/>
          <w:szCs w:val="34"/>
        </w:rPr>
        <w:t xml:space="preserve"> </w:t>
      </w:r>
      <w:r w:rsidRPr="0076329D">
        <w:rPr>
          <w:sz w:val="34"/>
          <w:szCs w:val="34"/>
        </w:rPr>
        <w:t>by Holy Father Leo XIV, to understand it and make it our own, including the educational insights it offers, which I consider vital to our mission. It reaches us at an opportune moment, speaking with courage and depth as it addresses the root of the fundamental issue: the human being, or rather, the safeguarding of the human person in the age of artificial intelligence</w:t>
      </w:r>
      <w:r w:rsidRPr="0076329D">
        <w:rPr>
          <w:spacing w:val="40"/>
          <w:sz w:val="34"/>
          <w:szCs w:val="34"/>
        </w:rPr>
        <w:t xml:space="preserve"> </w:t>
      </w:r>
      <w:r w:rsidRPr="0076329D">
        <w:rPr>
          <w:spacing w:val="-2"/>
          <w:sz w:val="34"/>
          <w:szCs w:val="34"/>
        </w:rPr>
        <w:t>(AI).</w:t>
      </w:r>
    </w:p>
    <w:p w14:paraId="172B759C" w14:textId="77777777" w:rsidR="0066568C" w:rsidRPr="0076329D" w:rsidRDefault="00000000" w:rsidP="00E72DAA">
      <w:pPr>
        <w:pStyle w:val="BodyText"/>
        <w:spacing w:after="240"/>
        <w:ind w:right="352"/>
        <w:rPr>
          <w:sz w:val="34"/>
          <w:szCs w:val="34"/>
        </w:rPr>
      </w:pPr>
      <w:r w:rsidRPr="0076329D">
        <w:rPr>
          <w:sz w:val="34"/>
          <w:szCs w:val="34"/>
        </w:rPr>
        <w:t xml:space="preserve">The Jesuit Antonio Spadaro states: "The construction site is already open, whether we like it or not. Artificial intelligence is not knocking at the door; it is already inside the house." Inside our homes, our works, and our lives as consecrated women? Yes, because "it is no longer merely a set of tools, but a mental, cultural, and spiritual environment, the air we breathe, the code that structures our way of thinking and believing" (Antonio Spadaro, </w:t>
      </w:r>
      <w:r w:rsidRPr="0076329D">
        <w:rPr>
          <w:i/>
          <w:sz w:val="34"/>
          <w:szCs w:val="34"/>
        </w:rPr>
        <w:t>Interview, in Le Grand Continent</w:t>
      </w:r>
      <w:r w:rsidRPr="0076329D">
        <w:rPr>
          <w:sz w:val="34"/>
          <w:szCs w:val="34"/>
        </w:rPr>
        <w:t>, May 25, 2026).</w:t>
      </w:r>
    </w:p>
    <w:p w14:paraId="0D47B280" w14:textId="581B9B8E" w:rsidR="00E72DAA" w:rsidRDefault="00000000" w:rsidP="00E72DAA">
      <w:pPr>
        <w:pStyle w:val="BodyText"/>
        <w:spacing w:before="120" w:after="240"/>
        <w:ind w:right="353"/>
        <w:rPr>
          <w:sz w:val="34"/>
          <w:szCs w:val="34"/>
        </w:rPr>
      </w:pPr>
      <w:r w:rsidRPr="0076329D">
        <w:rPr>
          <w:sz w:val="34"/>
          <w:szCs w:val="34"/>
        </w:rPr>
        <w:t>The encyclical demonstrates that this is indeed the case. Simply regulating or adopting appropriate legal instruments is not enough to safeguard justice and curb the distorting effects of technological power (cf. no.</w:t>
      </w:r>
      <w:r w:rsidRPr="0076329D">
        <w:rPr>
          <w:spacing w:val="29"/>
          <w:sz w:val="34"/>
          <w:szCs w:val="34"/>
        </w:rPr>
        <w:t xml:space="preserve"> </w:t>
      </w:r>
      <w:r w:rsidRPr="0076329D">
        <w:rPr>
          <w:sz w:val="34"/>
          <w:szCs w:val="34"/>
        </w:rPr>
        <w:t>5).</w:t>
      </w:r>
      <w:r w:rsidRPr="0076329D">
        <w:rPr>
          <w:spacing w:val="30"/>
          <w:sz w:val="34"/>
          <w:szCs w:val="34"/>
        </w:rPr>
        <w:t xml:space="preserve"> </w:t>
      </w:r>
      <w:r w:rsidRPr="0076329D">
        <w:rPr>
          <w:sz w:val="34"/>
          <w:szCs w:val="34"/>
        </w:rPr>
        <w:t>Rather,</w:t>
      </w:r>
      <w:r w:rsidRPr="0076329D">
        <w:rPr>
          <w:spacing w:val="29"/>
          <w:sz w:val="34"/>
          <w:szCs w:val="34"/>
        </w:rPr>
        <w:t xml:space="preserve"> </w:t>
      </w:r>
      <w:r w:rsidRPr="0076329D">
        <w:rPr>
          <w:sz w:val="34"/>
          <w:szCs w:val="34"/>
        </w:rPr>
        <w:t>a</w:t>
      </w:r>
      <w:r w:rsidRPr="0076329D">
        <w:rPr>
          <w:spacing w:val="29"/>
          <w:sz w:val="34"/>
          <w:szCs w:val="34"/>
        </w:rPr>
        <w:t xml:space="preserve"> </w:t>
      </w:r>
      <w:r w:rsidRPr="0076329D">
        <w:rPr>
          <w:i/>
          <w:sz w:val="34"/>
          <w:szCs w:val="34"/>
        </w:rPr>
        <w:t>shared</w:t>
      </w:r>
      <w:r w:rsidRPr="0076329D">
        <w:rPr>
          <w:i/>
          <w:spacing w:val="30"/>
          <w:sz w:val="34"/>
          <w:szCs w:val="34"/>
        </w:rPr>
        <w:t xml:space="preserve"> </w:t>
      </w:r>
      <w:r w:rsidRPr="0076329D">
        <w:rPr>
          <w:i/>
          <w:sz w:val="34"/>
          <w:szCs w:val="34"/>
        </w:rPr>
        <w:t>discernment</w:t>
      </w:r>
      <w:r w:rsidRPr="0076329D">
        <w:rPr>
          <w:i/>
          <w:spacing w:val="29"/>
          <w:sz w:val="34"/>
          <w:szCs w:val="34"/>
        </w:rPr>
        <w:t xml:space="preserve"> </w:t>
      </w:r>
      <w:r w:rsidRPr="0076329D">
        <w:rPr>
          <w:sz w:val="34"/>
          <w:szCs w:val="34"/>
        </w:rPr>
        <w:t>is</w:t>
      </w:r>
      <w:r w:rsidRPr="0076329D">
        <w:rPr>
          <w:spacing w:val="30"/>
          <w:sz w:val="34"/>
          <w:szCs w:val="34"/>
        </w:rPr>
        <w:t xml:space="preserve"> </w:t>
      </w:r>
      <w:r w:rsidRPr="0076329D">
        <w:rPr>
          <w:sz w:val="34"/>
          <w:szCs w:val="34"/>
        </w:rPr>
        <w:t>required,</w:t>
      </w:r>
      <w:r w:rsidRPr="0076329D">
        <w:rPr>
          <w:spacing w:val="30"/>
          <w:sz w:val="34"/>
          <w:szCs w:val="34"/>
        </w:rPr>
        <w:t xml:space="preserve"> </w:t>
      </w:r>
      <w:r w:rsidRPr="0076329D">
        <w:rPr>
          <w:sz w:val="34"/>
          <w:szCs w:val="34"/>
        </w:rPr>
        <w:t>one</w:t>
      </w:r>
      <w:r w:rsidRPr="0076329D">
        <w:rPr>
          <w:spacing w:val="28"/>
          <w:sz w:val="34"/>
          <w:szCs w:val="34"/>
        </w:rPr>
        <w:t xml:space="preserve"> </w:t>
      </w:r>
      <w:r w:rsidRPr="0076329D">
        <w:rPr>
          <w:sz w:val="34"/>
          <w:szCs w:val="34"/>
        </w:rPr>
        <w:t>capable</w:t>
      </w:r>
      <w:r w:rsidRPr="0076329D">
        <w:rPr>
          <w:spacing w:val="29"/>
          <w:sz w:val="34"/>
          <w:szCs w:val="34"/>
        </w:rPr>
        <w:t xml:space="preserve"> </w:t>
      </w:r>
      <w:r w:rsidRPr="0076329D">
        <w:rPr>
          <w:sz w:val="34"/>
          <w:szCs w:val="34"/>
        </w:rPr>
        <w:t>of</w:t>
      </w:r>
      <w:r w:rsidRPr="0076329D">
        <w:rPr>
          <w:spacing w:val="29"/>
          <w:sz w:val="34"/>
          <w:szCs w:val="34"/>
        </w:rPr>
        <w:t xml:space="preserve"> </w:t>
      </w:r>
      <w:r w:rsidRPr="0076329D">
        <w:rPr>
          <w:sz w:val="34"/>
          <w:szCs w:val="34"/>
        </w:rPr>
        <w:t>penetrating</w:t>
      </w:r>
      <w:r w:rsidRPr="0076329D">
        <w:rPr>
          <w:spacing w:val="27"/>
          <w:sz w:val="34"/>
          <w:szCs w:val="34"/>
        </w:rPr>
        <w:t xml:space="preserve"> </w:t>
      </w:r>
      <w:r w:rsidRPr="0076329D">
        <w:rPr>
          <w:sz w:val="34"/>
          <w:szCs w:val="34"/>
        </w:rPr>
        <w:t>the</w:t>
      </w:r>
      <w:r w:rsidRPr="0076329D">
        <w:rPr>
          <w:spacing w:val="28"/>
          <w:sz w:val="34"/>
          <w:szCs w:val="34"/>
        </w:rPr>
        <w:t xml:space="preserve"> </w:t>
      </w:r>
      <w:r w:rsidRPr="0076329D">
        <w:rPr>
          <w:sz w:val="34"/>
          <w:szCs w:val="34"/>
        </w:rPr>
        <w:t>spiritual</w:t>
      </w:r>
      <w:r w:rsidRPr="0076329D">
        <w:rPr>
          <w:spacing w:val="30"/>
          <w:sz w:val="34"/>
          <w:szCs w:val="34"/>
        </w:rPr>
        <w:t xml:space="preserve"> </w:t>
      </w:r>
      <w:r w:rsidRPr="0076329D">
        <w:rPr>
          <w:sz w:val="34"/>
          <w:szCs w:val="34"/>
        </w:rPr>
        <w:t>and</w:t>
      </w:r>
      <w:r w:rsidRPr="0076329D">
        <w:rPr>
          <w:spacing w:val="30"/>
          <w:sz w:val="34"/>
          <w:szCs w:val="34"/>
        </w:rPr>
        <w:t xml:space="preserve"> </w:t>
      </w:r>
      <w:r w:rsidRPr="0076329D">
        <w:rPr>
          <w:spacing w:val="-2"/>
          <w:sz w:val="34"/>
          <w:szCs w:val="34"/>
        </w:rPr>
        <w:t>cultural</w:t>
      </w:r>
      <w:r w:rsidR="0076329D">
        <w:rPr>
          <w:sz w:val="34"/>
          <w:szCs w:val="34"/>
        </w:rPr>
        <w:t xml:space="preserve"> </w:t>
      </w:r>
      <w:r w:rsidR="0076329D" w:rsidRPr="0076329D">
        <w:rPr>
          <w:sz w:val="34"/>
          <w:szCs w:val="34"/>
        </w:rPr>
        <w:t xml:space="preserve">roots of the transformations currently underway (cf. no. 6). </w:t>
      </w:r>
    </w:p>
    <w:p w14:paraId="62031563" w14:textId="2EA072BB" w:rsidR="00374918" w:rsidRDefault="0076329D" w:rsidP="00374918">
      <w:pPr>
        <w:pStyle w:val="BodyText"/>
        <w:spacing w:before="120" w:after="240"/>
        <w:ind w:right="353"/>
        <w:rPr>
          <w:sz w:val="34"/>
          <w:szCs w:val="34"/>
        </w:rPr>
      </w:pPr>
      <w:r w:rsidRPr="0076329D">
        <w:rPr>
          <w:sz w:val="34"/>
          <w:szCs w:val="34"/>
        </w:rPr>
        <w:t>It is an invitation to exercise critical</w:t>
      </w:r>
      <w:r w:rsidRPr="0076329D">
        <w:rPr>
          <w:spacing w:val="40"/>
          <w:sz w:val="34"/>
          <w:szCs w:val="34"/>
        </w:rPr>
        <w:t xml:space="preserve"> </w:t>
      </w:r>
      <w:r w:rsidRPr="0076329D">
        <w:rPr>
          <w:sz w:val="34"/>
          <w:szCs w:val="34"/>
        </w:rPr>
        <w:t>thinking, so as to avoid demonizing this change, which is already happening, and instead learn to appreciate and effectively manage the positive aspects it brings with it.</w:t>
      </w:r>
    </w:p>
    <w:p w14:paraId="6F8D16DC" w14:textId="77777777" w:rsidR="00965D69" w:rsidRDefault="00965D69" w:rsidP="00E72DAA">
      <w:pPr>
        <w:pStyle w:val="BodyText"/>
        <w:spacing w:before="1" w:after="240"/>
        <w:ind w:right="352"/>
        <w:rPr>
          <w:sz w:val="34"/>
          <w:szCs w:val="34"/>
        </w:rPr>
      </w:pPr>
    </w:p>
    <w:p w14:paraId="28C677AB" w14:textId="77777777" w:rsidR="00965D69" w:rsidRDefault="0076329D" w:rsidP="00E72DAA">
      <w:pPr>
        <w:pStyle w:val="BodyText"/>
        <w:spacing w:before="1" w:after="240"/>
        <w:ind w:right="352"/>
        <w:rPr>
          <w:sz w:val="34"/>
          <w:szCs w:val="34"/>
        </w:rPr>
      </w:pPr>
      <w:r w:rsidRPr="0076329D">
        <w:rPr>
          <w:sz w:val="34"/>
          <w:szCs w:val="34"/>
        </w:rPr>
        <w:lastRenderedPageBreak/>
        <w:t xml:space="preserve">Therefore, the </w:t>
      </w:r>
      <w:r w:rsidRPr="0076329D">
        <w:rPr>
          <w:i/>
          <w:sz w:val="34"/>
          <w:szCs w:val="34"/>
        </w:rPr>
        <w:t xml:space="preserve">shared discernment </w:t>
      </w:r>
      <w:r w:rsidRPr="0076329D">
        <w:rPr>
          <w:sz w:val="34"/>
          <w:szCs w:val="34"/>
        </w:rPr>
        <w:t>upon which the encyclical insists is an invitation addressed to everyone, without exception. Indeed, regarding its intended audience, it calls upon all men and women</w:t>
      </w:r>
      <w:r w:rsidRPr="0076329D">
        <w:rPr>
          <w:spacing w:val="40"/>
          <w:sz w:val="34"/>
          <w:szCs w:val="34"/>
        </w:rPr>
        <w:t xml:space="preserve"> </w:t>
      </w:r>
      <w:r w:rsidRPr="0076329D">
        <w:rPr>
          <w:sz w:val="34"/>
          <w:szCs w:val="34"/>
        </w:rPr>
        <w:t xml:space="preserve">of good will, urging them not to fear getting their hands dirty in the great undertaking of our times (cf. no. 16). </w:t>
      </w:r>
    </w:p>
    <w:p w14:paraId="535F4341" w14:textId="4B16123C" w:rsidR="0076329D" w:rsidRPr="0076329D" w:rsidRDefault="0076329D" w:rsidP="00E72DAA">
      <w:pPr>
        <w:pStyle w:val="BodyText"/>
        <w:spacing w:before="1" w:after="240"/>
        <w:ind w:right="352"/>
        <w:rPr>
          <w:sz w:val="34"/>
          <w:szCs w:val="34"/>
        </w:rPr>
      </w:pPr>
      <w:r w:rsidRPr="0076329D">
        <w:rPr>
          <w:sz w:val="34"/>
          <w:szCs w:val="34"/>
        </w:rPr>
        <w:t>It is a clear appeal for courageous co-responsibility: "No single hand is sufficient to bear the weight of the challenges facing the world; and no hand is so weak that it cannot offer its own contribution" (no. 13).</w:t>
      </w:r>
    </w:p>
    <w:p w14:paraId="556F3E13" w14:textId="77777777" w:rsidR="00374918" w:rsidRDefault="0076329D" w:rsidP="00E72DAA">
      <w:pPr>
        <w:pStyle w:val="BodyText"/>
        <w:spacing w:after="240"/>
        <w:ind w:right="350"/>
        <w:rPr>
          <w:sz w:val="34"/>
          <w:szCs w:val="34"/>
        </w:rPr>
      </w:pPr>
      <w:r w:rsidRPr="0076329D">
        <w:rPr>
          <w:sz w:val="34"/>
          <w:szCs w:val="34"/>
        </w:rPr>
        <w:t xml:space="preserve">Evoking the rebuilding of Jerusalem in the time of Nehemiah, a task in which the entire people were called to participate, today, too, every person has their own section of the wall to secure: scientists and researchers, entrepreneurs and workers, educators and lawmakers, civil society, grassroots movements, and communities of faith and religious life, no one excluded (cf. no. 13). </w:t>
      </w:r>
    </w:p>
    <w:p w14:paraId="7D009D1B" w14:textId="6F52C57D" w:rsidR="0076329D" w:rsidRPr="0076329D" w:rsidRDefault="0076329D" w:rsidP="00E72DAA">
      <w:pPr>
        <w:pStyle w:val="BodyText"/>
        <w:spacing w:after="240"/>
        <w:ind w:right="350"/>
        <w:rPr>
          <w:sz w:val="34"/>
          <w:szCs w:val="34"/>
        </w:rPr>
      </w:pPr>
      <w:r w:rsidRPr="0076329D">
        <w:rPr>
          <w:sz w:val="34"/>
          <w:szCs w:val="34"/>
        </w:rPr>
        <w:t>This is because, starting with artificial intelligence, "decisive questions confront our conscience, questions that can no longer be evaded. Where are we heading? Towards what goal do we wish to orient ourselves? What direction should we choose as a human community and as peoples?" (no. 6).</w:t>
      </w:r>
    </w:p>
    <w:p w14:paraId="63054DA3" w14:textId="77777777" w:rsidR="00965D69" w:rsidRDefault="0076329D" w:rsidP="00E72DAA">
      <w:pPr>
        <w:pStyle w:val="BodyText"/>
        <w:spacing w:after="240"/>
        <w:ind w:right="350"/>
        <w:rPr>
          <w:sz w:val="34"/>
          <w:szCs w:val="34"/>
        </w:rPr>
      </w:pPr>
      <w:r w:rsidRPr="0076329D">
        <w:rPr>
          <w:sz w:val="34"/>
          <w:szCs w:val="34"/>
        </w:rPr>
        <w:t xml:space="preserve">The Church does not offer </w:t>
      </w:r>
      <w:r w:rsidRPr="0076329D">
        <w:rPr>
          <w:i/>
          <w:sz w:val="34"/>
          <w:szCs w:val="34"/>
        </w:rPr>
        <w:t xml:space="preserve">definitive statements </w:t>
      </w:r>
      <w:r w:rsidRPr="0076329D">
        <w:rPr>
          <w:sz w:val="34"/>
          <w:szCs w:val="34"/>
        </w:rPr>
        <w:t xml:space="preserve">on specific issues but rather provides criteria for discernment: human dignity, the common good, social justice, subsidiarity, solidarity, the universal destination of goods, and peace. These are not new criteria, yet they must be re-grasped and put into practice with conviction and determination, in light of current transformations that, due to their complexity and gravity, are causing increasing concern for humanity. </w:t>
      </w:r>
    </w:p>
    <w:p w14:paraId="4673B26B" w14:textId="77777777" w:rsidR="00965D69" w:rsidRDefault="0076329D" w:rsidP="00965D69">
      <w:pPr>
        <w:pStyle w:val="BodyText"/>
        <w:spacing w:after="240"/>
        <w:ind w:right="350"/>
        <w:rPr>
          <w:sz w:val="34"/>
          <w:szCs w:val="34"/>
        </w:rPr>
      </w:pPr>
      <w:r w:rsidRPr="0076329D">
        <w:rPr>
          <w:sz w:val="34"/>
          <w:szCs w:val="34"/>
        </w:rPr>
        <w:t>It is time to move beyond the formulation of principles and criteria, however necessary, to the making of concrete decisions.</w:t>
      </w:r>
      <w:r w:rsidR="00965D69">
        <w:rPr>
          <w:sz w:val="34"/>
          <w:szCs w:val="34"/>
        </w:rPr>
        <w:t xml:space="preserve"> </w:t>
      </w:r>
      <w:r w:rsidRPr="0076329D">
        <w:rPr>
          <w:sz w:val="34"/>
          <w:szCs w:val="34"/>
        </w:rPr>
        <w:t xml:space="preserve">We often hear the question raised as to whether artificial intelligence might become human. </w:t>
      </w:r>
    </w:p>
    <w:p w14:paraId="36031379" w14:textId="365208B9" w:rsidR="0076329D" w:rsidRPr="0076329D" w:rsidRDefault="0076329D" w:rsidP="00965D69">
      <w:pPr>
        <w:pStyle w:val="BodyText"/>
        <w:spacing w:after="240"/>
        <w:ind w:right="350"/>
        <w:rPr>
          <w:sz w:val="34"/>
          <w:szCs w:val="34"/>
        </w:rPr>
      </w:pPr>
      <w:r w:rsidRPr="0076329D">
        <w:rPr>
          <w:sz w:val="34"/>
          <w:szCs w:val="34"/>
        </w:rPr>
        <w:lastRenderedPageBreak/>
        <w:t>In reality, the question needs to be turned around, that is, whether human intelligence can remain human. It is</w:t>
      </w:r>
      <w:r w:rsidR="00965D69">
        <w:rPr>
          <w:sz w:val="34"/>
          <w:szCs w:val="34"/>
        </w:rPr>
        <w:t xml:space="preserve"> </w:t>
      </w:r>
      <w:r w:rsidRPr="0076329D">
        <w:rPr>
          <w:sz w:val="34"/>
          <w:szCs w:val="34"/>
        </w:rPr>
        <w:t xml:space="preserve">fundamental anthropological and therefore theological question, according to </w:t>
      </w:r>
      <w:r w:rsidRPr="0076329D">
        <w:rPr>
          <w:i/>
          <w:sz w:val="34"/>
          <w:szCs w:val="34"/>
        </w:rPr>
        <w:t xml:space="preserve">Magnifica </w:t>
      </w:r>
      <w:proofErr w:type="spellStart"/>
      <w:r w:rsidRPr="0076329D">
        <w:rPr>
          <w:i/>
          <w:sz w:val="34"/>
          <w:szCs w:val="34"/>
        </w:rPr>
        <w:t>humanitas</w:t>
      </w:r>
      <w:proofErr w:type="spellEnd"/>
      <w:r w:rsidRPr="0076329D">
        <w:rPr>
          <w:sz w:val="34"/>
          <w:szCs w:val="34"/>
        </w:rPr>
        <w:t>.</w:t>
      </w:r>
    </w:p>
    <w:p w14:paraId="2F0EDF93" w14:textId="77777777" w:rsidR="0076329D" w:rsidRPr="0076329D" w:rsidRDefault="0076329D" w:rsidP="00E72DAA">
      <w:pPr>
        <w:pStyle w:val="BodyText"/>
        <w:spacing w:after="240"/>
        <w:ind w:right="354"/>
        <w:rPr>
          <w:sz w:val="34"/>
          <w:szCs w:val="34"/>
        </w:rPr>
      </w:pPr>
      <w:r w:rsidRPr="0076329D">
        <w:rPr>
          <w:sz w:val="34"/>
          <w:szCs w:val="34"/>
        </w:rPr>
        <w:t>The doctrinal innovations contained in the encyclical, the themes and processes it addresses, the references to the Church’s Magisterium on social doctrine, both past and present, and the insights drawn from</w:t>
      </w:r>
      <w:r w:rsidRPr="0076329D">
        <w:rPr>
          <w:spacing w:val="34"/>
          <w:sz w:val="34"/>
          <w:szCs w:val="34"/>
        </w:rPr>
        <w:t xml:space="preserve"> </w:t>
      </w:r>
      <w:r w:rsidRPr="0076329D">
        <w:rPr>
          <w:sz w:val="34"/>
          <w:szCs w:val="34"/>
        </w:rPr>
        <w:t>thinkers</w:t>
      </w:r>
      <w:r w:rsidRPr="0076329D">
        <w:rPr>
          <w:spacing w:val="35"/>
          <w:sz w:val="34"/>
          <w:szCs w:val="34"/>
        </w:rPr>
        <w:t xml:space="preserve"> </w:t>
      </w:r>
      <w:r w:rsidRPr="0076329D">
        <w:rPr>
          <w:sz w:val="34"/>
          <w:szCs w:val="34"/>
        </w:rPr>
        <w:t>such</w:t>
      </w:r>
      <w:r w:rsidRPr="0076329D">
        <w:rPr>
          <w:spacing w:val="37"/>
          <w:sz w:val="34"/>
          <w:szCs w:val="34"/>
        </w:rPr>
        <w:t xml:space="preserve"> </w:t>
      </w:r>
      <w:r w:rsidRPr="0076329D">
        <w:rPr>
          <w:sz w:val="34"/>
          <w:szCs w:val="34"/>
        </w:rPr>
        <w:t>as</w:t>
      </w:r>
      <w:r w:rsidRPr="0076329D">
        <w:rPr>
          <w:spacing w:val="34"/>
          <w:sz w:val="34"/>
          <w:szCs w:val="34"/>
        </w:rPr>
        <w:t xml:space="preserve"> </w:t>
      </w:r>
      <w:r w:rsidRPr="0076329D">
        <w:rPr>
          <w:sz w:val="34"/>
          <w:szCs w:val="34"/>
        </w:rPr>
        <w:t>Plato,</w:t>
      </w:r>
      <w:r w:rsidRPr="0076329D">
        <w:rPr>
          <w:spacing w:val="35"/>
          <w:sz w:val="34"/>
          <w:szCs w:val="34"/>
        </w:rPr>
        <w:t xml:space="preserve"> </w:t>
      </w:r>
      <w:r w:rsidRPr="0076329D">
        <w:rPr>
          <w:sz w:val="34"/>
          <w:szCs w:val="34"/>
        </w:rPr>
        <w:t>Saint</w:t>
      </w:r>
      <w:r w:rsidRPr="0076329D">
        <w:rPr>
          <w:spacing w:val="35"/>
          <w:sz w:val="34"/>
          <w:szCs w:val="34"/>
        </w:rPr>
        <w:t xml:space="preserve"> </w:t>
      </w:r>
      <w:r w:rsidRPr="0076329D">
        <w:rPr>
          <w:sz w:val="34"/>
          <w:szCs w:val="34"/>
        </w:rPr>
        <w:t>Augustine,</w:t>
      </w:r>
      <w:r w:rsidRPr="0076329D">
        <w:rPr>
          <w:spacing w:val="34"/>
          <w:sz w:val="34"/>
          <w:szCs w:val="34"/>
        </w:rPr>
        <w:t xml:space="preserve"> </w:t>
      </w:r>
      <w:r w:rsidRPr="0076329D">
        <w:rPr>
          <w:sz w:val="34"/>
          <w:szCs w:val="34"/>
        </w:rPr>
        <w:t>Romano</w:t>
      </w:r>
      <w:r w:rsidRPr="0076329D">
        <w:rPr>
          <w:spacing w:val="35"/>
          <w:sz w:val="34"/>
          <w:szCs w:val="34"/>
        </w:rPr>
        <w:t xml:space="preserve"> </w:t>
      </w:r>
      <w:r w:rsidRPr="0076329D">
        <w:rPr>
          <w:sz w:val="34"/>
          <w:szCs w:val="34"/>
        </w:rPr>
        <w:t>Guardini,</w:t>
      </w:r>
      <w:r w:rsidRPr="0076329D">
        <w:rPr>
          <w:spacing w:val="35"/>
          <w:sz w:val="34"/>
          <w:szCs w:val="34"/>
        </w:rPr>
        <w:t xml:space="preserve"> </w:t>
      </w:r>
      <w:r w:rsidRPr="0076329D">
        <w:rPr>
          <w:sz w:val="34"/>
          <w:szCs w:val="34"/>
        </w:rPr>
        <w:t>Viktor</w:t>
      </w:r>
      <w:r w:rsidRPr="0076329D">
        <w:rPr>
          <w:spacing w:val="35"/>
          <w:sz w:val="34"/>
          <w:szCs w:val="34"/>
        </w:rPr>
        <w:t xml:space="preserve"> </w:t>
      </w:r>
      <w:r w:rsidRPr="0076329D">
        <w:rPr>
          <w:sz w:val="34"/>
          <w:szCs w:val="34"/>
        </w:rPr>
        <w:t>Frankl,</w:t>
      </w:r>
      <w:r w:rsidRPr="0076329D">
        <w:rPr>
          <w:spacing w:val="35"/>
          <w:sz w:val="34"/>
          <w:szCs w:val="34"/>
        </w:rPr>
        <w:t xml:space="preserve"> </w:t>
      </w:r>
      <w:r w:rsidRPr="0076329D">
        <w:rPr>
          <w:sz w:val="34"/>
          <w:szCs w:val="34"/>
        </w:rPr>
        <w:t>Hannah</w:t>
      </w:r>
      <w:r w:rsidRPr="0076329D">
        <w:rPr>
          <w:spacing w:val="35"/>
          <w:sz w:val="34"/>
          <w:szCs w:val="34"/>
        </w:rPr>
        <w:t xml:space="preserve"> </w:t>
      </w:r>
      <w:r w:rsidRPr="0076329D">
        <w:rPr>
          <w:sz w:val="34"/>
          <w:szCs w:val="34"/>
        </w:rPr>
        <w:t>Arendt,</w:t>
      </w:r>
      <w:r w:rsidRPr="0076329D">
        <w:rPr>
          <w:spacing w:val="35"/>
          <w:sz w:val="34"/>
          <w:szCs w:val="34"/>
        </w:rPr>
        <w:t xml:space="preserve"> </w:t>
      </w:r>
      <w:r w:rsidRPr="0076329D">
        <w:rPr>
          <w:spacing w:val="-5"/>
          <w:sz w:val="34"/>
          <w:szCs w:val="34"/>
        </w:rPr>
        <w:t>and</w:t>
      </w:r>
    </w:p>
    <w:p w14:paraId="0F9EF91B" w14:textId="77777777" w:rsidR="00965D69" w:rsidRDefault="0076329D" w:rsidP="00E72DAA">
      <w:pPr>
        <w:pStyle w:val="BodyText"/>
        <w:spacing w:after="240"/>
        <w:ind w:right="351"/>
        <w:rPr>
          <w:sz w:val="34"/>
          <w:szCs w:val="34"/>
        </w:rPr>
      </w:pPr>
      <w:proofErr w:type="spellStart"/>
      <w:r w:rsidRPr="0076329D">
        <w:rPr>
          <w:sz w:val="34"/>
          <w:szCs w:val="34"/>
        </w:rPr>
        <w:t>J.R.R</w:t>
      </w:r>
      <w:proofErr w:type="spellEnd"/>
      <w:r w:rsidRPr="0076329D">
        <w:rPr>
          <w:sz w:val="34"/>
          <w:szCs w:val="34"/>
        </w:rPr>
        <w:t>. Tolkien. There is the power of biblical imagery</w:t>
      </w:r>
      <w:r w:rsidRPr="0076329D">
        <w:rPr>
          <w:spacing w:val="-4"/>
          <w:sz w:val="34"/>
          <w:szCs w:val="34"/>
        </w:rPr>
        <w:t xml:space="preserve"> </w:t>
      </w:r>
      <w:r w:rsidRPr="0076329D">
        <w:rPr>
          <w:sz w:val="34"/>
          <w:szCs w:val="34"/>
        </w:rPr>
        <w:t>to describe the present (Babel, Jerusalem) and the central chapters addressing the foundation and dignity</w:t>
      </w:r>
      <w:r w:rsidRPr="0076329D">
        <w:rPr>
          <w:spacing w:val="-2"/>
          <w:sz w:val="34"/>
          <w:szCs w:val="34"/>
        </w:rPr>
        <w:t xml:space="preserve"> </w:t>
      </w:r>
      <w:r w:rsidRPr="0076329D">
        <w:rPr>
          <w:sz w:val="34"/>
          <w:szCs w:val="34"/>
        </w:rPr>
        <w:t xml:space="preserve">of the human person, opposing both reductionism and unbridled exaltation. </w:t>
      </w:r>
    </w:p>
    <w:p w14:paraId="7C3B9F1C" w14:textId="1FDA2A8C" w:rsidR="0076329D" w:rsidRDefault="0076329D" w:rsidP="00E72DAA">
      <w:pPr>
        <w:pStyle w:val="BodyText"/>
        <w:spacing w:after="240"/>
        <w:ind w:right="351"/>
        <w:rPr>
          <w:sz w:val="34"/>
          <w:szCs w:val="34"/>
        </w:rPr>
      </w:pPr>
      <w:r w:rsidRPr="0076329D">
        <w:rPr>
          <w:sz w:val="34"/>
          <w:szCs w:val="34"/>
        </w:rPr>
        <w:t>Then there is the structural critique of the concentration of power in the hands of a few who shape the lives of the many. All this prompts my invitation to read and re-read the encyclical in its richness and depth, paying particular attention to what it says about education.</w:t>
      </w:r>
    </w:p>
    <w:p w14:paraId="00CBB17C" w14:textId="77777777" w:rsidR="00EA6CB9" w:rsidRPr="00EA6CB9" w:rsidRDefault="00EA6CB9" w:rsidP="00E72DAA">
      <w:pPr>
        <w:pStyle w:val="BodyText"/>
        <w:spacing w:after="240"/>
        <w:ind w:right="351"/>
        <w:rPr>
          <w:sz w:val="2"/>
          <w:szCs w:val="2"/>
        </w:rPr>
      </w:pPr>
    </w:p>
    <w:p w14:paraId="1653FF45" w14:textId="77777777" w:rsidR="0076329D" w:rsidRDefault="0076329D" w:rsidP="00E72DAA">
      <w:pPr>
        <w:pStyle w:val="Heading2"/>
        <w:spacing w:before="245" w:after="240"/>
        <w:rPr>
          <w:spacing w:val="-2"/>
          <w:sz w:val="34"/>
          <w:szCs w:val="34"/>
        </w:rPr>
      </w:pPr>
      <w:r w:rsidRPr="0076329D">
        <w:rPr>
          <w:sz w:val="34"/>
          <w:szCs w:val="34"/>
        </w:rPr>
        <w:t>Investing</w:t>
      </w:r>
      <w:r w:rsidRPr="0076329D">
        <w:rPr>
          <w:spacing w:val="-1"/>
          <w:sz w:val="34"/>
          <w:szCs w:val="34"/>
        </w:rPr>
        <w:t xml:space="preserve"> </w:t>
      </w:r>
      <w:r w:rsidRPr="0076329D">
        <w:rPr>
          <w:sz w:val="34"/>
          <w:szCs w:val="34"/>
        </w:rPr>
        <w:t>in</w:t>
      </w:r>
      <w:r w:rsidRPr="0076329D">
        <w:rPr>
          <w:spacing w:val="-1"/>
          <w:sz w:val="34"/>
          <w:szCs w:val="34"/>
        </w:rPr>
        <w:t xml:space="preserve"> </w:t>
      </w:r>
      <w:r w:rsidRPr="0076329D">
        <w:rPr>
          <w:spacing w:val="-2"/>
          <w:sz w:val="34"/>
          <w:szCs w:val="34"/>
        </w:rPr>
        <w:t>education</w:t>
      </w:r>
    </w:p>
    <w:p w14:paraId="7769C603" w14:textId="77777777" w:rsidR="00EA6CB9" w:rsidRPr="00EA6CB9" w:rsidRDefault="00EA6CB9" w:rsidP="00E72DAA">
      <w:pPr>
        <w:pStyle w:val="Heading2"/>
        <w:spacing w:before="245" w:after="240"/>
        <w:rPr>
          <w:sz w:val="2"/>
          <w:szCs w:val="2"/>
        </w:rPr>
      </w:pPr>
    </w:p>
    <w:p w14:paraId="2F74A48D" w14:textId="77777777" w:rsidR="0076329D" w:rsidRPr="0076329D" w:rsidRDefault="0076329D" w:rsidP="00E72DAA">
      <w:pPr>
        <w:pStyle w:val="BodyText"/>
        <w:spacing w:before="115" w:after="240"/>
        <w:ind w:right="353"/>
        <w:rPr>
          <w:sz w:val="34"/>
          <w:szCs w:val="34"/>
        </w:rPr>
      </w:pPr>
      <w:r w:rsidRPr="0076329D">
        <w:rPr>
          <w:sz w:val="34"/>
          <w:szCs w:val="34"/>
        </w:rPr>
        <w:t>I would like to place special emphasis on the educational aspect, which concerns us most directly, starting from the observation that artificial intelligence will undoubtedly bring countless benefits to the world of education, both by fostering the informed and responsible use of the technological platforms young people inhabit and by facilitating learning processes.</w:t>
      </w:r>
    </w:p>
    <w:p w14:paraId="266C77AF" w14:textId="21D08551" w:rsidR="00374918" w:rsidRDefault="0076329D" w:rsidP="00965D69">
      <w:pPr>
        <w:pStyle w:val="BodyText"/>
        <w:spacing w:after="240"/>
        <w:ind w:right="354"/>
        <w:rPr>
          <w:sz w:val="34"/>
          <w:szCs w:val="34"/>
        </w:rPr>
      </w:pPr>
      <w:r w:rsidRPr="0076329D">
        <w:rPr>
          <w:sz w:val="34"/>
          <w:szCs w:val="34"/>
        </w:rPr>
        <w:t xml:space="preserve">During the presentation of </w:t>
      </w:r>
      <w:r w:rsidRPr="0076329D">
        <w:rPr>
          <w:i/>
          <w:sz w:val="34"/>
          <w:szCs w:val="34"/>
        </w:rPr>
        <w:t xml:space="preserve">Magnifica </w:t>
      </w:r>
      <w:proofErr w:type="spellStart"/>
      <w:r w:rsidRPr="0076329D">
        <w:rPr>
          <w:i/>
          <w:sz w:val="34"/>
          <w:szCs w:val="34"/>
        </w:rPr>
        <w:t>humanitas</w:t>
      </w:r>
      <w:proofErr w:type="spellEnd"/>
      <w:r w:rsidRPr="0076329D">
        <w:rPr>
          <w:sz w:val="34"/>
          <w:szCs w:val="34"/>
        </w:rPr>
        <w:t xml:space="preserve">, in the presence of Pope Leo XIV, it was highlighted that "the aim is to foster a critical spirit regarding the use of this new tool among younger generations, who are already living in the era of artificial intelligence without realizing it. </w:t>
      </w:r>
    </w:p>
    <w:p w14:paraId="210B8D15" w14:textId="77777777" w:rsidR="00965D69" w:rsidRDefault="00965D69" w:rsidP="00EA6CB9">
      <w:pPr>
        <w:pStyle w:val="BodyText"/>
        <w:spacing w:after="240"/>
        <w:ind w:left="0" w:right="354"/>
        <w:rPr>
          <w:sz w:val="34"/>
          <w:szCs w:val="34"/>
        </w:rPr>
      </w:pPr>
    </w:p>
    <w:p w14:paraId="28D98EB0" w14:textId="70CDC500" w:rsidR="0076329D" w:rsidRPr="0076329D" w:rsidRDefault="0076329D" w:rsidP="00E72DAA">
      <w:pPr>
        <w:pStyle w:val="BodyText"/>
        <w:spacing w:after="240"/>
        <w:ind w:right="354"/>
        <w:rPr>
          <w:sz w:val="34"/>
          <w:szCs w:val="34"/>
        </w:rPr>
      </w:pPr>
      <w:r w:rsidRPr="0076329D">
        <w:rPr>
          <w:sz w:val="34"/>
          <w:szCs w:val="34"/>
        </w:rPr>
        <w:lastRenderedPageBreak/>
        <w:t>Education is one of the most important arenas for cultivating this capacity in young people, who need a mind capable of discerning the positive and negative effects of artificial intelligence" (Carlo Maria Polvani, Secretary of the Dicastery for Culture and Education, Rome, 25 May 2026).</w:t>
      </w:r>
    </w:p>
    <w:p w14:paraId="3E913E3A" w14:textId="77777777" w:rsidR="00374918" w:rsidRDefault="0076329D" w:rsidP="00E72DAA">
      <w:pPr>
        <w:spacing w:before="120" w:after="240"/>
        <w:ind w:left="357" w:right="352"/>
        <w:jc w:val="both"/>
        <w:rPr>
          <w:sz w:val="34"/>
          <w:szCs w:val="34"/>
        </w:rPr>
      </w:pPr>
      <w:r w:rsidRPr="0076329D">
        <w:rPr>
          <w:sz w:val="34"/>
          <w:szCs w:val="34"/>
        </w:rPr>
        <w:t xml:space="preserve">The encyclical addresses this theme directly in the title of a chapter: </w:t>
      </w:r>
      <w:r w:rsidRPr="0076329D">
        <w:rPr>
          <w:i/>
          <w:sz w:val="34"/>
          <w:szCs w:val="34"/>
        </w:rPr>
        <w:t>"An Educational Alliance for the Digital</w:t>
      </w:r>
      <w:r w:rsidRPr="0076329D">
        <w:rPr>
          <w:i/>
          <w:spacing w:val="5"/>
          <w:sz w:val="34"/>
          <w:szCs w:val="34"/>
        </w:rPr>
        <w:t xml:space="preserve"> </w:t>
      </w:r>
      <w:r w:rsidRPr="0076329D">
        <w:rPr>
          <w:i/>
          <w:sz w:val="34"/>
          <w:szCs w:val="34"/>
        </w:rPr>
        <w:t>Age."</w:t>
      </w:r>
      <w:r w:rsidRPr="0076329D">
        <w:rPr>
          <w:i/>
          <w:spacing w:val="7"/>
          <w:sz w:val="34"/>
          <w:szCs w:val="34"/>
        </w:rPr>
        <w:t xml:space="preserve"> </w:t>
      </w:r>
      <w:r w:rsidRPr="0076329D">
        <w:rPr>
          <w:sz w:val="34"/>
          <w:szCs w:val="34"/>
        </w:rPr>
        <w:t>These</w:t>
      </w:r>
      <w:r w:rsidRPr="0076329D">
        <w:rPr>
          <w:spacing w:val="6"/>
          <w:sz w:val="34"/>
          <w:szCs w:val="34"/>
        </w:rPr>
        <w:t xml:space="preserve"> </w:t>
      </w:r>
      <w:r w:rsidRPr="0076329D">
        <w:rPr>
          <w:sz w:val="34"/>
          <w:szCs w:val="34"/>
        </w:rPr>
        <w:t>pages</w:t>
      </w:r>
      <w:r w:rsidRPr="0076329D">
        <w:rPr>
          <w:spacing w:val="7"/>
          <w:sz w:val="34"/>
          <w:szCs w:val="34"/>
        </w:rPr>
        <w:t xml:space="preserve"> </w:t>
      </w:r>
      <w:r w:rsidRPr="0076329D">
        <w:rPr>
          <w:sz w:val="34"/>
          <w:szCs w:val="34"/>
        </w:rPr>
        <w:t>(cf.</w:t>
      </w:r>
      <w:r w:rsidRPr="0076329D">
        <w:rPr>
          <w:spacing w:val="6"/>
          <w:sz w:val="34"/>
          <w:szCs w:val="34"/>
        </w:rPr>
        <w:t xml:space="preserve"> </w:t>
      </w:r>
      <w:r w:rsidRPr="0076329D">
        <w:rPr>
          <w:sz w:val="34"/>
          <w:szCs w:val="34"/>
        </w:rPr>
        <w:t>nos.</w:t>
      </w:r>
      <w:r w:rsidRPr="0076329D">
        <w:rPr>
          <w:spacing w:val="7"/>
          <w:sz w:val="34"/>
          <w:szCs w:val="34"/>
        </w:rPr>
        <w:t xml:space="preserve"> </w:t>
      </w:r>
      <w:r w:rsidRPr="0076329D">
        <w:rPr>
          <w:sz w:val="34"/>
          <w:szCs w:val="34"/>
        </w:rPr>
        <w:t>139–147)</w:t>
      </w:r>
      <w:r w:rsidRPr="0076329D">
        <w:rPr>
          <w:spacing w:val="6"/>
          <w:sz w:val="34"/>
          <w:szCs w:val="34"/>
        </w:rPr>
        <w:t xml:space="preserve"> </w:t>
      </w:r>
      <w:r w:rsidRPr="0076329D">
        <w:rPr>
          <w:sz w:val="34"/>
          <w:szCs w:val="34"/>
        </w:rPr>
        <w:t>revisit</w:t>
      </w:r>
      <w:r w:rsidRPr="0076329D">
        <w:rPr>
          <w:spacing w:val="8"/>
          <w:sz w:val="34"/>
          <w:szCs w:val="34"/>
        </w:rPr>
        <w:t xml:space="preserve"> </w:t>
      </w:r>
      <w:r w:rsidRPr="0076329D">
        <w:rPr>
          <w:sz w:val="34"/>
          <w:szCs w:val="34"/>
        </w:rPr>
        <w:t>educational</w:t>
      </w:r>
      <w:r w:rsidRPr="0076329D">
        <w:rPr>
          <w:spacing w:val="7"/>
          <w:sz w:val="34"/>
          <w:szCs w:val="34"/>
        </w:rPr>
        <w:t xml:space="preserve"> </w:t>
      </w:r>
      <w:r w:rsidRPr="0076329D">
        <w:rPr>
          <w:sz w:val="34"/>
          <w:szCs w:val="34"/>
        </w:rPr>
        <w:t>principles,</w:t>
      </w:r>
      <w:r w:rsidRPr="0076329D">
        <w:rPr>
          <w:spacing w:val="7"/>
          <w:sz w:val="34"/>
          <w:szCs w:val="34"/>
        </w:rPr>
        <w:t xml:space="preserve"> </w:t>
      </w:r>
      <w:r w:rsidRPr="0076329D">
        <w:rPr>
          <w:sz w:val="34"/>
          <w:szCs w:val="34"/>
        </w:rPr>
        <w:t>criteria,</w:t>
      </w:r>
      <w:r w:rsidRPr="0076329D">
        <w:rPr>
          <w:spacing w:val="7"/>
          <w:sz w:val="34"/>
          <w:szCs w:val="34"/>
        </w:rPr>
        <w:t xml:space="preserve"> </w:t>
      </w:r>
      <w:r w:rsidRPr="0076329D">
        <w:rPr>
          <w:sz w:val="34"/>
          <w:szCs w:val="34"/>
        </w:rPr>
        <w:t>and</w:t>
      </w:r>
      <w:r w:rsidRPr="0076329D">
        <w:rPr>
          <w:spacing w:val="7"/>
          <w:sz w:val="34"/>
          <w:szCs w:val="34"/>
        </w:rPr>
        <w:t xml:space="preserve"> </w:t>
      </w:r>
      <w:r w:rsidRPr="0076329D">
        <w:rPr>
          <w:sz w:val="34"/>
          <w:szCs w:val="34"/>
        </w:rPr>
        <w:t>practices,</w:t>
      </w:r>
      <w:r w:rsidRPr="0076329D">
        <w:rPr>
          <w:spacing w:val="7"/>
          <w:sz w:val="34"/>
          <w:szCs w:val="34"/>
        </w:rPr>
        <w:t xml:space="preserve"> </w:t>
      </w:r>
      <w:r w:rsidRPr="0076329D">
        <w:rPr>
          <w:spacing w:val="-4"/>
          <w:sz w:val="34"/>
          <w:szCs w:val="34"/>
        </w:rPr>
        <w:t>some</w:t>
      </w:r>
      <w:r w:rsidR="00E72DAA">
        <w:rPr>
          <w:spacing w:val="-4"/>
          <w:sz w:val="34"/>
          <w:szCs w:val="34"/>
        </w:rPr>
        <w:t xml:space="preserve"> </w:t>
      </w:r>
      <w:r w:rsidRPr="0076329D">
        <w:rPr>
          <w:sz w:val="34"/>
          <w:szCs w:val="34"/>
        </w:rPr>
        <w:t xml:space="preserve">already familiar, others new, viewed through the lens of artificial intelligence. The challenges facing education: sociopolitical, pedagogical, intellectual, and related to wisdom, appear highly relevant today. </w:t>
      </w:r>
    </w:p>
    <w:p w14:paraId="404A3953" w14:textId="31F8A325" w:rsidR="0076329D" w:rsidRPr="0076329D" w:rsidRDefault="0076329D" w:rsidP="00965D69">
      <w:pPr>
        <w:spacing w:before="120" w:after="240"/>
        <w:ind w:left="357" w:right="352"/>
        <w:jc w:val="both"/>
        <w:rPr>
          <w:sz w:val="34"/>
          <w:szCs w:val="34"/>
        </w:rPr>
      </w:pPr>
      <w:r w:rsidRPr="0076329D">
        <w:rPr>
          <w:sz w:val="34"/>
          <w:szCs w:val="34"/>
        </w:rPr>
        <w:t>It is precisely regarding this last challenge that we are called to remain vigilant, for: "If we are not attentive, an educational system could take shape that lacks a love for truth, in which the ceaseless flow of information replaces the exercise of inquiry, reflection, and discernment" (no. 146).</w:t>
      </w:r>
      <w:r>
        <w:rPr>
          <w:sz w:val="34"/>
          <w:szCs w:val="34"/>
        </w:rPr>
        <w:t xml:space="preserve"> </w:t>
      </w:r>
      <w:r w:rsidRPr="0076329D">
        <w:rPr>
          <w:sz w:val="34"/>
          <w:szCs w:val="34"/>
        </w:rPr>
        <w:t>Those who are familiar with and active in the world of young people, and who experience the issues facing the community and the political landscape, know that this danger exists and can threaten the effectiveness of education.</w:t>
      </w:r>
    </w:p>
    <w:p w14:paraId="3240976F" w14:textId="77777777" w:rsidR="003552AC" w:rsidRDefault="0007161F" w:rsidP="00E72DAA">
      <w:pPr>
        <w:pStyle w:val="BodyText"/>
        <w:spacing w:before="120" w:after="240"/>
        <w:ind w:right="349"/>
        <w:rPr>
          <w:sz w:val="34"/>
          <w:szCs w:val="34"/>
        </w:rPr>
      </w:pPr>
      <w:r w:rsidRPr="0076329D">
        <w:rPr>
          <w:sz w:val="34"/>
          <w:szCs w:val="34"/>
        </w:rPr>
        <w:t>In light of what has been said so far, the encyclical suggests a priority. “Let us invest in education,</w:t>
      </w:r>
      <w:r w:rsidRPr="0076329D">
        <w:rPr>
          <w:spacing w:val="80"/>
          <w:sz w:val="34"/>
          <w:szCs w:val="34"/>
        </w:rPr>
        <w:t xml:space="preserve"> </w:t>
      </w:r>
      <w:r w:rsidRPr="0076329D">
        <w:rPr>
          <w:sz w:val="34"/>
          <w:szCs w:val="34"/>
        </w:rPr>
        <w:t>which begins with ourselves!” (no. 238). We, too, need to learn how to experience the digital world in a human way, as an integral part of the maturing of faith and the good life of the Gospel, in order to build</w:t>
      </w:r>
      <w:r w:rsidRPr="0076329D">
        <w:rPr>
          <w:spacing w:val="40"/>
          <w:sz w:val="34"/>
          <w:szCs w:val="34"/>
        </w:rPr>
        <w:t xml:space="preserve"> </w:t>
      </w:r>
      <w:r w:rsidRPr="0076329D">
        <w:rPr>
          <w:sz w:val="34"/>
          <w:szCs w:val="34"/>
        </w:rPr>
        <w:t xml:space="preserve">a civilization of love, starting with the educating community. </w:t>
      </w:r>
    </w:p>
    <w:p w14:paraId="2C64533E" w14:textId="533030AD" w:rsidR="00965D69" w:rsidRDefault="0007161F" w:rsidP="00965D69">
      <w:pPr>
        <w:pStyle w:val="BodyText"/>
        <w:spacing w:before="120" w:after="240"/>
        <w:ind w:right="349"/>
        <w:rPr>
          <w:sz w:val="34"/>
          <w:szCs w:val="34"/>
        </w:rPr>
      </w:pPr>
      <w:r w:rsidRPr="0076329D">
        <w:rPr>
          <w:sz w:val="34"/>
          <w:szCs w:val="34"/>
        </w:rPr>
        <w:t>To this end, in its concluding section, the encyclical recalls the</w:t>
      </w:r>
      <w:r w:rsidRPr="0076329D">
        <w:rPr>
          <w:spacing w:val="-1"/>
          <w:sz w:val="34"/>
          <w:szCs w:val="34"/>
        </w:rPr>
        <w:t xml:space="preserve"> </w:t>
      </w:r>
      <w:r w:rsidRPr="0076329D">
        <w:rPr>
          <w:sz w:val="34"/>
          <w:szCs w:val="34"/>
        </w:rPr>
        <w:t>words of</w:t>
      </w:r>
      <w:r w:rsidRPr="0076329D">
        <w:rPr>
          <w:spacing w:val="-1"/>
          <w:sz w:val="34"/>
          <w:szCs w:val="34"/>
        </w:rPr>
        <w:t xml:space="preserve"> </w:t>
      </w:r>
      <w:r w:rsidRPr="0076329D">
        <w:rPr>
          <w:sz w:val="34"/>
          <w:szCs w:val="34"/>
        </w:rPr>
        <w:t xml:space="preserve">Saint Paul: </w:t>
      </w:r>
      <w:r w:rsidRPr="0076329D">
        <w:rPr>
          <w:i/>
          <w:sz w:val="34"/>
          <w:szCs w:val="34"/>
        </w:rPr>
        <w:t>“But each one</w:t>
      </w:r>
      <w:r w:rsidRPr="0076329D">
        <w:rPr>
          <w:i/>
          <w:spacing w:val="-1"/>
          <w:sz w:val="34"/>
          <w:szCs w:val="34"/>
        </w:rPr>
        <w:t xml:space="preserve"> </w:t>
      </w:r>
      <w:r w:rsidRPr="0076329D">
        <w:rPr>
          <w:i/>
          <w:sz w:val="34"/>
          <w:szCs w:val="34"/>
        </w:rPr>
        <w:t>must be careful how he</w:t>
      </w:r>
      <w:r w:rsidRPr="0076329D">
        <w:rPr>
          <w:i/>
          <w:spacing w:val="-1"/>
          <w:sz w:val="34"/>
          <w:szCs w:val="34"/>
        </w:rPr>
        <w:t xml:space="preserve"> </w:t>
      </w:r>
      <w:r w:rsidRPr="0076329D">
        <w:rPr>
          <w:i/>
          <w:sz w:val="34"/>
          <w:szCs w:val="34"/>
        </w:rPr>
        <w:t xml:space="preserve">builds it” (1 Cor </w:t>
      </w:r>
      <w:r w:rsidRPr="0076329D">
        <w:rPr>
          <w:sz w:val="34"/>
          <w:szCs w:val="34"/>
        </w:rPr>
        <w:t>3:10). Schools of thought such as transhumanism and posthumanism, for instance, "can be likened to an archipelago of distinct conceptual islands, yet connected by</w:t>
      </w:r>
      <w:r w:rsidRPr="0076329D">
        <w:rPr>
          <w:spacing w:val="-2"/>
          <w:sz w:val="34"/>
          <w:szCs w:val="34"/>
        </w:rPr>
        <w:t xml:space="preserve"> </w:t>
      </w:r>
      <w:r w:rsidRPr="0076329D">
        <w:rPr>
          <w:sz w:val="34"/>
          <w:szCs w:val="34"/>
        </w:rPr>
        <w:t xml:space="preserve">the same sea of underlying assumptions: the centrality of technology and the dream of transcending the limits of the human condition" (no. 116). </w:t>
      </w:r>
    </w:p>
    <w:p w14:paraId="2EB67A6D" w14:textId="04257774" w:rsidR="003552AC" w:rsidRDefault="0007161F" w:rsidP="00965D69">
      <w:pPr>
        <w:pStyle w:val="BodyText"/>
        <w:spacing w:before="120"/>
        <w:ind w:right="349"/>
        <w:rPr>
          <w:sz w:val="34"/>
          <w:szCs w:val="34"/>
        </w:rPr>
      </w:pPr>
      <w:r w:rsidRPr="0076329D">
        <w:rPr>
          <w:sz w:val="34"/>
          <w:szCs w:val="34"/>
        </w:rPr>
        <w:lastRenderedPageBreak/>
        <w:t>However, they represent ideals of humanity destined, sooner or later, to disappoint. A different path</w:t>
      </w:r>
      <w:r w:rsidRPr="0076329D">
        <w:rPr>
          <w:spacing w:val="40"/>
          <w:sz w:val="34"/>
          <w:szCs w:val="34"/>
        </w:rPr>
        <w:t xml:space="preserve"> </w:t>
      </w:r>
      <w:r w:rsidRPr="0076329D">
        <w:rPr>
          <w:sz w:val="34"/>
          <w:szCs w:val="34"/>
        </w:rPr>
        <w:t>must be taken. "While ideologies, both old and new, push humanity toward the technical transcendence of limits and toward rising</w:t>
      </w:r>
      <w:r w:rsidRPr="0076329D">
        <w:rPr>
          <w:spacing w:val="-1"/>
          <w:sz w:val="34"/>
          <w:szCs w:val="34"/>
        </w:rPr>
        <w:t xml:space="preserve"> </w:t>
      </w:r>
      <w:r w:rsidRPr="0076329D">
        <w:rPr>
          <w:sz w:val="34"/>
          <w:szCs w:val="34"/>
        </w:rPr>
        <w:t>above others to assert dominance, the mystery</w:t>
      </w:r>
      <w:r w:rsidRPr="0076329D">
        <w:rPr>
          <w:spacing w:val="-4"/>
          <w:sz w:val="34"/>
          <w:szCs w:val="34"/>
        </w:rPr>
        <w:t xml:space="preserve"> </w:t>
      </w:r>
      <w:r w:rsidRPr="0076329D">
        <w:rPr>
          <w:sz w:val="34"/>
          <w:szCs w:val="34"/>
        </w:rPr>
        <w:t xml:space="preserve">of the Son of God entering our condition reveals an opposite movement; the living God descends into our history" (no. 232). </w:t>
      </w:r>
    </w:p>
    <w:p w14:paraId="648813DB" w14:textId="77777777" w:rsidR="00965D69" w:rsidRPr="00965D69" w:rsidRDefault="00965D69" w:rsidP="00965D69">
      <w:pPr>
        <w:pStyle w:val="BodyText"/>
        <w:spacing w:before="120"/>
        <w:ind w:right="349"/>
        <w:rPr>
          <w:sz w:val="2"/>
          <w:szCs w:val="2"/>
        </w:rPr>
      </w:pPr>
    </w:p>
    <w:p w14:paraId="41699E5B" w14:textId="2629F069" w:rsidR="00374918" w:rsidRPr="00965D69" w:rsidRDefault="0007161F" w:rsidP="00965D69">
      <w:pPr>
        <w:pStyle w:val="BodyText"/>
        <w:spacing w:before="120"/>
        <w:ind w:right="349"/>
        <w:rPr>
          <w:sz w:val="34"/>
          <w:szCs w:val="34"/>
        </w:rPr>
      </w:pPr>
      <w:r w:rsidRPr="0076329D">
        <w:rPr>
          <w:sz w:val="34"/>
          <w:szCs w:val="34"/>
        </w:rPr>
        <w:t xml:space="preserve">Pope Leo XIV further writes: "For this reason, as a believer among believers, I invite you to contemplate in the face of the Son a </w:t>
      </w:r>
      <w:r w:rsidRPr="0076329D">
        <w:rPr>
          <w:i/>
          <w:sz w:val="34"/>
          <w:szCs w:val="34"/>
        </w:rPr>
        <w:t xml:space="preserve">magnificent humanity </w:t>
      </w:r>
      <w:r w:rsidRPr="0076329D">
        <w:rPr>
          <w:sz w:val="34"/>
          <w:szCs w:val="34"/>
        </w:rPr>
        <w:t xml:space="preserve">that illuminates even the era of AI" (no. 233). In this sense, the Holy Father highlights the value of spirituality as a </w:t>
      </w:r>
      <w:r w:rsidRPr="0076329D">
        <w:rPr>
          <w:i/>
          <w:sz w:val="34"/>
          <w:szCs w:val="34"/>
        </w:rPr>
        <w:t xml:space="preserve">Eucharistic </w:t>
      </w:r>
      <w:r w:rsidRPr="0076329D">
        <w:rPr>
          <w:sz w:val="34"/>
          <w:szCs w:val="34"/>
        </w:rPr>
        <w:t>experience, "that is, a spirituality of ecclesial unity in love. The Incarnation and Easter reveal God entering our human condition and transfiguring</w:t>
      </w:r>
      <w:r w:rsidRPr="0076329D">
        <w:rPr>
          <w:spacing w:val="-5"/>
          <w:sz w:val="34"/>
          <w:szCs w:val="34"/>
        </w:rPr>
        <w:t xml:space="preserve"> </w:t>
      </w:r>
      <w:r w:rsidRPr="0076329D">
        <w:rPr>
          <w:sz w:val="34"/>
          <w:szCs w:val="34"/>
        </w:rPr>
        <w:t>it</w:t>
      </w:r>
      <w:r w:rsidRPr="0076329D">
        <w:rPr>
          <w:spacing w:val="-2"/>
          <w:sz w:val="34"/>
          <w:szCs w:val="34"/>
        </w:rPr>
        <w:t xml:space="preserve"> </w:t>
      </w:r>
      <w:r w:rsidRPr="0076329D">
        <w:rPr>
          <w:sz w:val="34"/>
          <w:szCs w:val="34"/>
        </w:rPr>
        <w:t>through</w:t>
      </w:r>
      <w:r w:rsidRPr="0076329D">
        <w:rPr>
          <w:spacing w:val="-2"/>
          <w:sz w:val="34"/>
          <w:szCs w:val="34"/>
        </w:rPr>
        <w:t xml:space="preserve"> </w:t>
      </w:r>
      <w:r w:rsidRPr="0076329D">
        <w:rPr>
          <w:sz w:val="34"/>
          <w:szCs w:val="34"/>
        </w:rPr>
        <w:t>the</w:t>
      </w:r>
      <w:r w:rsidRPr="0076329D">
        <w:rPr>
          <w:spacing w:val="-1"/>
          <w:sz w:val="34"/>
          <w:szCs w:val="34"/>
        </w:rPr>
        <w:t xml:space="preserve"> </w:t>
      </w:r>
      <w:r w:rsidRPr="0076329D">
        <w:rPr>
          <w:sz w:val="34"/>
          <w:szCs w:val="34"/>
        </w:rPr>
        <w:t>gift</w:t>
      </w:r>
      <w:r w:rsidRPr="0076329D">
        <w:rPr>
          <w:spacing w:val="-2"/>
          <w:sz w:val="34"/>
          <w:szCs w:val="34"/>
        </w:rPr>
        <w:t xml:space="preserve"> </w:t>
      </w:r>
      <w:r w:rsidRPr="0076329D">
        <w:rPr>
          <w:sz w:val="34"/>
          <w:szCs w:val="34"/>
        </w:rPr>
        <w:t>of</w:t>
      </w:r>
      <w:r w:rsidRPr="0076329D">
        <w:rPr>
          <w:spacing w:val="-3"/>
          <w:sz w:val="34"/>
          <w:szCs w:val="34"/>
        </w:rPr>
        <w:t xml:space="preserve"> </w:t>
      </w:r>
      <w:r w:rsidRPr="0076329D">
        <w:rPr>
          <w:sz w:val="34"/>
          <w:szCs w:val="34"/>
        </w:rPr>
        <w:t>self.</w:t>
      </w:r>
      <w:r w:rsidRPr="0076329D">
        <w:rPr>
          <w:spacing w:val="-3"/>
          <w:sz w:val="34"/>
          <w:szCs w:val="34"/>
        </w:rPr>
        <w:t xml:space="preserve"> </w:t>
      </w:r>
    </w:p>
    <w:p w14:paraId="57545DCC" w14:textId="77777777" w:rsidR="00965D69" w:rsidRPr="00965D69" w:rsidRDefault="00965D69" w:rsidP="00965D69">
      <w:pPr>
        <w:pStyle w:val="BodyText"/>
        <w:spacing w:before="120"/>
        <w:ind w:right="349"/>
        <w:rPr>
          <w:spacing w:val="-3"/>
          <w:sz w:val="2"/>
          <w:szCs w:val="2"/>
        </w:rPr>
      </w:pPr>
    </w:p>
    <w:p w14:paraId="21A7D9C1" w14:textId="5E2EB885" w:rsidR="0007161F" w:rsidRDefault="0007161F" w:rsidP="00965D69">
      <w:pPr>
        <w:pStyle w:val="BodyText"/>
        <w:spacing w:before="120"/>
        <w:ind w:right="349"/>
        <w:rPr>
          <w:sz w:val="34"/>
          <w:szCs w:val="34"/>
        </w:rPr>
      </w:pPr>
      <w:r w:rsidRPr="0076329D">
        <w:rPr>
          <w:sz w:val="34"/>
          <w:szCs w:val="34"/>
        </w:rPr>
        <w:t>This gift</w:t>
      </w:r>
      <w:r w:rsidRPr="0076329D">
        <w:rPr>
          <w:spacing w:val="-2"/>
          <w:sz w:val="34"/>
          <w:szCs w:val="34"/>
        </w:rPr>
        <w:t xml:space="preserve"> </w:t>
      </w:r>
      <w:r w:rsidRPr="0076329D">
        <w:rPr>
          <w:sz w:val="34"/>
          <w:szCs w:val="34"/>
        </w:rPr>
        <w:t>remains</w:t>
      </w:r>
      <w:r w:rsidRPr="0076329D">
        <w:rPr>
          <w:spacing w:val="-2"/>
          <w:sz w:val="34"/>
          <w:szCs w:val="34"/>
        </w:rPr>
        <w:t xml:space="preserve"> </w:t>
      </w:r>
      <w:r w:rsidRPr="0076329D">
        <w:rPr>
          <w:sz w:val="34"/>
          <w:szCs w:val="34"/>
        </w:rPr>
        <w:t>present and</w:t>
      </w:r>
      <w:r w:rsidRPr="0076329D">
        <w:rPr>
          <w:spacing w:val="-2"/>
          <w:sz w:val="34"/>
          <w:szCs w:val="34"/>
        </w:rPr>
        <w:t xml:space="preserve"> </w:t>
      </w:r>
      <w:r w:rsidRPr="0076329D">
        <w:rPr>
          <w:sz w:val="34"/>
          <w:szCs w:val="34"/>
        </w:rPr>
        <w:t>active</w:t>
      </w:r>
      <w:r w:rsidRPr="0076329D">
        <w:rPr>
          <w:spacing w:val="-3"/>
          <w:sz w:val="34"/>
          <w:szCs w:val="34"/>
        </w:rPr>
        <w:t xml:space="preserve"> </w:t>
      </w:r>
      <w:r w:rsidRPr="0076329D">
        <w:rPr>
          <w:sz w:val="34"/>
          <w:szCs w:val="34"/>
        </w:rPr>
        <w:t>in</w:t>
      </w:r>
      <w:r w:rsidRPr="0076329D">
        <w:rPr>
          <w:spacing w:val="-2"/>
          <w:sz w:val="34"/>
          <w:szCs w:val="34"/>
        </w:rPr>
        <w:t xml:space="preserve"> </w:t>
      </w:r>
      <w:r w:rsidRPr="0076329D">
        <w:rPr>
          <w:sz w:val="34"/>
          <w:szCs w:val="34"/>
        </w:rPr>
        <w:t>the</w:t>
      </w:r>
      <w:r w:rsidRPr="0076329D">
        <w:rPr>
          <w:spacing w:val="-3"/>
          <w:sz w:val="34"/>
          <w:szCs w:val="34"/>
        </w:rPr>
        <w:t xml:space="preserve"> </w:t>
      </w:r>
      <w:r w:rsidRPr="0076329D">
        <w:rPr>
          <w:sz w:val="34"/>
          <w:szCs w:val="34"/>
        </w:rPr>
        <w:t>Eucharist,</w:t>
      </w:r>
      <w:r w:rsidRPr="0076329D">
        <w:rPr>
          <w:spacing w:val="-2"/>
          <w:sz w:val="34"/>
          <w:szCs w:val="34"/>
        </w:rPr>
        <w:t xml:space="preserve"> </w:t>
      </w:r>
      <w:r w:rsidRPr="0076329D">
        <w:rPr>
          <w:sz w:val="34"/>
          <w:szCs w:val="34"/>
        </w:rPr>
        <w:t>in</w:t>
      </w:r>
      <w:r w:rsidRPr="0076329D">
        <w:rPr>
          <w:spacing w:val="-2"/>
          <w:sz w:val="34"/>
          <w:szCs w:val="34"/>
        </w:rPr>
        <w:t xml:space="preserve"> </w:t>
      </w:r>
      <w:r w:rsidRPr="0076329D">
        <w:rPr>
          <w:sz w:val="34"/>
          <w:szCs w:val="34"/>
        </w:rPr>
        <w:t>which</w:t>
      </w:r>
      <w:r w:rsidRPr="0076329D">
        <w:rPr>
          <w:spacing w:val="-2"/>
          <w:sz w:val="34"/>
          <w:szCs w:val="34"/>
        </w:rPr>
        <w:t xml:space="preserve"> </w:t>
      </w:r>
      <w:r w:rsidRPr="0076329D">
        <w:rPr>
          <w:sz w:val="34"/>
          <w:szCs w:val="34"/>
        </w:rPr>
        <w:t>the Lord communicates Himself and gathers the Church, so that His offering may become a principle of unity and a source of new life. Christian solidarity also springs from this communion, since ‘union with Christ is at the same time union with all the others to whom He gives Himself’" (no. 234).</w:t>
      </w:r>
    </w:p>
    <w:p w14:paraId="2C8214A0" w14:textId="77777777" w:rsidR="00965D69" w:rsidRPr="00965D69" w:rsidRDefault="00965D69" w:rsidP="00965D69">
      <w:pPr>
        <w:pStyle w:val="BodyText"/>
        <w:spacing w:before="120"/>
        <w:ind w:right="349"/>
        <w:rPr>
          <w:sz w:val="2"/>
          <w:szCs w:val="2"/>
        </w:rPr>
      </w:pPr>
    </w:p>
    <w:p w14:paraId="656B15BE" w14:textId="77777777" w:rsidR="00EA6CB9" w:rsidRDefault="0007161F" w:rsidP="00965D69">
      <w:pPr>
        <w:pStyle w:val="BodyText"/>
        <w:spacing w:before="120"/>
        <w:ind w:right="352"/>
        <w:rPr>
          <w:sz w:val="34"/>
          <w:szCs w:val="34"/>
        </w:rPr>
      </w:pPr>
      <w:r w:rsidRPr="0076329D">
        <w:rPr>
          <w:sz w:val="34"/>
          <w:szCs w:val="34"/>
        </w:rPr>
        <w:t xml:space="preserve">I have sought to share certain aspects of the encyclical that I consider important for our lives and for the mission entrusted to us. Undoubtedly, there is much more to explore. I therefore invite you to set aside time to reclaim that </w:t>
      </w:r>
      <w:r w:rsidRPr="0076329D">
        <w:rPr>
          <w:i/>
          <w:sz w:val="34"/>
          <w:szCs w:val="34"/>
        </w:rPr>
        <w:t>magnificent humanity</w:t>
      </w:r>
      <w:r w:rsidRPr="0076329D">
        <w:rPr>
          <w:sz w:val="34"/>
          <w:szCs w:val="34"/>
        </w:rPr>
        <w:t>, a humanity inhabited by God, through a careful and life-giving reading of the encyclical.</w:t>
      </w:r>
    </w:p>
    <w:p w14:paraId="5C176305" w14:textId="083E9F1F" w:rsidR="00EA6CB9" w:rsidRPr="00EA6CB9" w:rsidRDefault="0007161F" w:rsidP="00965D69">
      <w:pPr>
        <w:pStyle w:val="BodyText"/>
        <w:spacing w:before="120"/>
        <w:ind w:right="352"/>
        <w:rPr>
          <w:sz w:val="20"/>
          <w:szCs w:val="20"/>
        </w:rPr>
      </w:pPr>
      <w:r w:rsidRPr="0076329D">
        <w:rPr>
          <w:sz w:val="34"/>
          <w:szCs w:val="34"/>
        </w:rPr>
        <w:t xml:space="preserve"> </w:t>
      </w:r>
    </w:p>
    <w:p w14:paraId="3B6F2BFF" w14:textId="4E6A38F1" w:rsidR="00965D69" w:rsidRDefault="0007161F" w:rsidP="00965D69">
      <w:pPr>
        <w:pStyle w:val="BodyText"/>
        <w:spacing w:before="120"/>
        <w:ind w:right="352"/>
        <w:rPr>
          <w:sz w:val="34"/>
          <w:szCs w:val="34"/>
        </w:rPr>
      </w:pPr>
      <w:r w:rsidRPr="0076329D">
        <w:rPr>
          <w:sz w:val="34"/>
          <w:szCs w:val="34"/>
        </w:rPr>
        <w:t>If this process of reclaiming takes place at a community level, through dialogue and study with the educating communities, with young people, and with those we encounter in formal settings or casual moments, then we can truly believe that "in the humble fidelity of each day, even the era of AI can become a passage through which the Spirit fosters the growth of the civilization</w:t>
      </w:r>
      <w:r w:rsidRPr="0076329D">
        <w:rPr>
          <w:spacing w:val="40"/>
          <w:sz w:val="34"/>
          <w:szCs w:val="34"/>
        </w:rPr>
        <w:t xml:space="preserve"> </w:t>
      </w:r>
      <w:r w:rsidRPr="0076329D">
        <w:rPr>
          <w:sz w:val="34"/>
          <w:szCs w:val="34"/>
        </w:rPr>
        <w:t>of love in our lives" (no. 245).</w:t>
      </w:r>
    </w:p>
    <w:p w14:paraId="3D17A037" w14:textId="77777777" w:rsidR="00EA6CB9" w:rsidRDefault="00EA6CB9" w:rsidP="00EA6CB9">
      <w:pPr>
        <w:pStyle w:val="BodyText"/>
        <w:spacing w:after="240"/>
        <w:ind w:left="0" w:right="348"/>
        <w:rPr>
          <w:sz w:val="34"/>
          <w:szCs w:val="34"/>
        </w:rPr>
      </w:pPr>
    </w:p>
    <w:p w14:paraId="3F8E207E" w14:textId="64416DA1" w:rsidR="00374918" w:rsidRPr="00374918" w:rsidRDefault="0007161F" w:rsidP="00374918">
      <w:pPr>
        <w:pStyle w:val="BodyText"/>
        <w:spacing w:after="240"/>
        <w:ind w:right="348"/>
        <w:rPr>
          <w:i/>
          <w:sz w:val="34"/>
          <w:szCs w:val="34"/>
        </w:rPr>
      </w:pPr>
      <w:r w:rsidRPr="0076329D">
        <w:rPr>
          <w:sz w:val="34"/>
          <w:szCs w:val="34"/>
        </w:rPr>
        <w:lastRenderedPageBreak/>
        <w:t xml:space="preserve">We entrust ourselves to Mary, Mother of Christ and of the Church, that she may accompany our steps and guard within us faith and hope, so that we may bear witness to the joy of belonging to God by joining in her </w:t>
      </w:r>
      <w:r w:rsidRPr="0076329D">
        <w:rPr>
          <w:i/>
          <w:sz w:val="34"/>
          <w:szCs w:val="34"/>
        </w:rPr>
        <w:t>Magnificat.</w:t>
      </w:r>
    </w:p>
    <w:p w14:paraId="4B1E64F9" w14:textId="4A8151DF" w:rsidR="003B5B17" w:rsidRDefault="0007161F" w:rsidP="00374918">
      <w:pPr>
        <w:pStyle w:val="BodyText"/>
        <w:spacing w:before="120" w:after="240"/>
        <w:ind w:right="350"/>
        <w:rPr>
          <w:sz w:val="34"/>
          <w:szCs w:val="34"/>
        </w:rPr>
      </w:pPr>
      <w:r w:rsidRPr="0076329D">
        <w:rPr>
          <w:sz w:val="34"/>
          <w:szCs w:val="34"/>
        </w:rPr>
        <w:t>I recall that on 24 June, Don Bosco’s name day</w:t>
      </w:r>
      <w:r w:rsidRPr="0076329D">
        <w:rPr>
          <w:spacing w:val="-1"/>
          <w:sz w:val="34"/>
          <w:szCs w:val="34"/>
        </w:rPr>
        <w:t xml:space="preserve"> </w:t>
      </w:r>
      <w:r w:rsidRPr="0076329D">
        <w:rPr>
          <w:sz w:val="34"/>
          <w:szCs w:val="34"/>
        </w:rPr>
        <w:t xml:space="preserve">was celebrated at the </w:t>
      </w:r>
      <w:proofErr w:type="spellStart"/>
      <w:r w:rsidRPr="0076329D">
        <w:rPr>
          <w:sz w:val="34"/>
          <w:szCs w:val="34"/>
        </w:rPr>
        <w:t>Valdocco</w:t>
      </w:r>
      <w:proofErr w:type="spellEnd"/>
      <w:r w:rsidRPr="0076329D">
        <w:rPr>
          <w:sz w:val="34"/>
          <w:szCs w:val="34"/>
        </w:rPr>
        <w:t xml:space="preserve"> Oratory. In keeping with Salesian tradition, we therefore join the entire Salesian Family in offering affectionate and grateful best wishes to the Rector Major, Fr. Fabio Attard, whom we entrust to Mary</w:t>
      </w:r>
      <w:r w:rsidRPr="0076329D">
        <w:rPr>
          <w:spacing w:val="-4"/>
          <w:sz w:val="34"/>
          <w:szCs w:val="34"/>
        </w:rPr>
        <w:t xml:space="preserve"> </w:t>
      </w:r>
      <w:r w:rsidRPr="0076329D">
        <w:rPr>
          <w:sz w:val="34"/>
          <w:szCs w:val="34"/>
        </w:rPr>
        <w:t>Help of Christians, that she may bless and sustain his mission.</w:t>
      </w:r>
    </w:p>
    <w:p w14:paraId="115E4DED" w14:textId="78AACA43" w:rsidR="0007161F" w:rsidRPr="0076329D" w:rsidRDefault="0007161F" w:rsidP="00E72DAA">
      <w:pPr>
        <w:pStyle w:val="BodyText"/>
        <w:spacing w:before="120" w:after="240"/>
        <w:ind w:right="347"/>
        <w:rPr>
          <w:sz w:val="34"/>
          <w:szCs w:val="34"/>
        </w:rPr>
      </w:pPr>
      <w:r w:rsidRPr="0076329D">
        <w:rPr>
          <w:sz w:val="34"/>
          <w:szCs w:val="34"/>
        </w:rPr>
        <w:t xml:space="preserve">From </w:t>
      </w:r>
      <w:proofErr w:type="spellStart"/>
      <w:r w:rsidRPr="0076329D">
        <w:rPr>
          <w:sz w:val="34"/>
          <w:szCs w:val="34"/>
        </w:rPr>
        <w:t>Zoverallo</w:t>
      </w:r>
      <w:proofErr w:type="spellEnd"/>
      <w:r w:rsidRPr="0076329D">
        <w:rPr>
          <w:sz w:val="34"/>
          <w:szCs w:val="34"/>
        </w:rPr>
        <w:t xml:space="preserve"> di </w:t>
      </w:r>
      <w:proofErr w:type="spellStart"/>
      <w:r w:rsidRPr="0076329D">
        <w:rPr>
          <w:sz w:val="34"/>
          <w:szCs w:val="34"/>
        </w:rPr>
        <w:t>Verbania</w:t>
      </w:r>
      <w:proofErr w:type="spellEnd"/>
      <w:r w:rsidRPr="0076329D">
        <w:rPr>
          <w:sz w:val="34"/>
          <w:szCs w:val="34"/>
        </w:rPr>
        <w:t>, where I</w:t>
      </w:r>
      <w:r w:rsidRPr="0076329D">
        <w:rPr>
          <w:spacing w:val="-3"/>
          <w:sz w:val="34"/>
          <w:szCs w:val="34"/>
        </w:rPr>
        <w:t xml:space="preserve"> </w:t>
      </w:r>
      <w:r w:rsidRPr="0076329D">
        <w:rPr>
          <w:sz w:val="34"/>
          <w:szCs w:val="34"/>
        </w:rPr>
        <w:t>am currently</w:t>
      </w:r>
      <w:r w:rsidRPr="0076329D">
        <w:rPr>
          <w:spacing w:val="-2"/>
          <w:sz w:val="34"/>
          <w:szCs w:val="34"/>
        </w:rPr>
        <w:t xml:space="preserve"> </w:t>
      </w:r>
      <w:r w:rsidRPr="0076329D">
        <w:rPr>
          <w:sz w:val="34"/>
          <w:szCs w:val="34"/>
        </w:rPr>
        <w:t>staying</w:t>
      </w:r>
      <w:r w:rsidRPr="0076329D">
        <w:rPr>
          <w:spacing w:val="-2"/>
          <w:sz w:val="34"/>
          <w:szCs w:val="34"/>
        </w:rPr>
        <w:t xml:space="preserve"> </w:t>
      </w:r>
      <w:r w:rsidRPr="0076329D">
        <w:rPr>
          <w:sz w:val="34"/>
          <w:szCs w:val="34"/>
        </w:rPr>
        <w:t>with the</w:t>
      </w:r>
      <w:r w:rsidRPr="0076329D">
        <w:rPr>
          <w:spacing w:val="-1"/>
          <w:sz w:val="34"/>
          <w:szCs w:val="34"/>
        </w:rPr>
        <w:t xml:space="preserve"> </w:t>
      </w:r>
      <w:r w:rsidRPr="0076329D">
        <w:rPr>
          <w:sz w:val="34"/>
          <w:szCs w:val="34"/>
        </w:rPr>
        <w:t>Sisters</w:t>
      </w:r>
      <w:r w:rsidRPr="0076329D">
        <w:rPr>
          <w:spacing w:val="-2"/>
          <w:sz w:val="34"/>
          <w:szCs w:val="34"/>
        </w:rPr>
        <w:t xml:space="preserve"> </w:t>
      </w:r>
      <w:r w:rsidRPr="0076329D">
        <w:rPr>
          <w:sz w:val="34"/>
          <w:szCs w:val="34"/>
        </w:rPr>
        <w:t>of</w:t>
      </w:r>
      <w:r w:rsidRPr="0076329D">
        <w:rPr>
          <w:spacing w:val="-1"/>
          <w:sz w:val="34"/>
          <w:szCs w:val="34"/>
        </w:rPr>
        <w:t xml:space="preserve"> </w:t>
      </w:r>
      <w:r w:rsidRPr="0076329D">
        <w:rPr>
          <w:sz w:val="34"/>
          <w:szCs w:val="34"/>
        </w:rPr>
        <w:t>the</w:t>
      </w:r>
      <w:r w:rsidRPr="0076329D">
        <w:rPr>
          <w:spacing w:val="-1"/>
          <w:sz w:val="34"/>
          <w:szCs w:val="34"/>
        </w:rPr>
        <w:t xml:space="preserve"> </w:t>
      </w:r>
      <w:r w:rsidRPr="0076329D">
        <w:rPr>
          <w:sz w:val="34"/>
          <w:szCs w:val="34"/>
        </w:rPr>
        <w:t>General Council for</w:t>
      </w:r>
      <w:r w:rsidRPr="0076329D">
        <w:rPr>
          <w:spacing w:val="-1"/>
          <w:sz w:val="34"/>
          <w:szCs w:val="34"/>
        </w:rPr>
        <w:t xml:space="preserve"> </w:t>
      </w:r>
      <w:r w:rsidRPr="0076329D">
        <w:rPr>
          <w:sz w:val="34"/>
          <w:szCs w:val="34"/>
        </w:rPr>
        <w:t>the Spiritual Exercises, thanks to the fraternal welcome of the Lombard Province of</w:t>
      </w:r>
      <w:r w:rsidRPr="0076329D">
        <w:rPr>
          <w:spacing w:val="40"/>
          <w:sz w:val="34"/>
          <w:szCs w:val="34"/>
        </w:rPr>
        <w:t xml:space="preserve"> </w:t>
      </w:r>
      <w:r w:rsidRPr="0076329D">
        <w:rPr>
          <w:i/>
          <w:sz w:val="34"/>
          <w:szCs w:val="34"/>
        </w:rPr>
        <w:t>Holy Family</w:t>
      </w:r>
      <w:r w:rsidRPr="0076329D">
        <w:rPr>
          <w:sz w:val="34"/>
          <w:szCs w:val="34"/>
        </w:rPr>
        <w:t>, I remember you with affection and assure you of my prayers.</w:t>
      </w:r>
    </w:p>
    <w:p w14:paraId="69E0410E" w14:textId="77777777" w:rsidR="0007161F" w:rsidRPr="0076329D" w:rsidRDefault="0007161F" w:rsidP="00E72DAA">
      <w:pPr>
        <w:pStyle w:val="BodyText"/>
        <w:spacing w:after="240"/>
        <w:rPr>
          <w:sz w:val="34"/>
          <w:szCs w:val="34"/>
        </w:rPr>
        <w:sectPr w:rsidR="0007161F" w:rsidRPr="0076329D" w:rsidSect="0007161F">
          <w:footerReference w:type="default" r:id="rId6"/>
          <w:type w:val="continuous"/>
          <w:pgSz w:w="12240" w:h="15840"/>
          <w:pgMar w:top="1060" w:right="720" w:bottom="1200" w:left="720" w:header="0" w:footer="1010" w:gutter="0"/>
          <w:cols w:space="720"/>
        </w:sectPr>
      </w:pPr>
    </w:p>
    <w:p w14:paraId="7165BDE2" w14:textId="704B0F8F" w:rsidR="003B5B17" w:rsidRDefault="0007161F" w:rsidP="00374918">
      <w:pPr>
        <w:pStyle w:val="BodyText"/>
        <w:spacing w:before="64" w:after="240"/>
        <w:ind w:right="354"/>
        <w:rPr>
          <w:sz w:val="34"/>
          <w:szCs w:val="34"/>
        </w:rPr>
      </w:pPr>
      <w:r w:rsidRPr="0076329D">
        <w:rPr>
          <w:sz w:val="34"/>
          <w:szCs w:val="34"/>
        </w:rPr>
        <w:t>I hold a special place in my thoughts for those communities living amidst crisis and suffering, war and poverty. They bear witness to a life given entirely in service, undeterred by hardship or risks to their</w:t>
      </w:r>
      <w:r w:rsidRPr="0076329D">
        <w:rPr>
          <w:spacing w:val="40"/>
          <w:sz w:val="34"/>
          <w:szCs w:val="34"/>
        </w:rPr>
        <w:t xml:space="preserve"> </w:t>
      </w:r>
      <w:r w:rsidRPr="0076329D">
        <w:rPr>
          <w:sz w:val="34"/>
          <w:szCs w:val="34"/>
        </w:rPr>
        <w:t>own lives. They</w:t>
      </w:r>
      <w:r w:rsidRPr="0076329D">
        <w:rPr>
          <w:spacing w:val="-2"/>
          <w:sz w:val="34"/>
          <w:szCs w:val="34"/>
        </w:rPr>
        <w:t xml:space="preserve"> </w:t>
      </w:r>
      <w:r w:rsidRPr="0076329D">
        <w:rPr>
          <w:sz w:val="34"/>
          <w:szCs w:val="34"/>
        </w:rPr>
        <w:t>carry</w:t>
      </w:r>
      <w:r w:rsidRPr="0076329D">
        <w:rPr>
          <w:spacing w:val="-7"/>
          <w:sz w:val="34"/>
          <w:szCs w:val="34"/>
        </w:rPr>
        <w:t xml:space="preserve"> </w:t>
      </w:r>
      <w:r w:rsidRPr="0076329D">
        <w:rPr>
          <w:sz w:val="34"/>
          <w:szCs w:val="34"/>
        </w:rPr>
        <w:t>in their</w:t>
      </w:r>
      <w:r w:rsidRPr="0076329D">
        <w:rPr>
          <w:spacing w:val="-1"/>
          <w:sz w:val="34"/>
          <w:szCs w:val="34"/>
        </w:rPr>
        <w:t xml:space="preserve"> </w:t>
      </w:r>
      <w:r w:rsidRPr="0076329D">
        <w:rPr>
          <w:sz w:val="34"/>
          <w:szCs w:val="34"/>
        </w:rPr>
        <w:t>hearts the</w:t>
      </w:r>
      <w:r w:rsidRPr="0076329D">
        <w:rPr>
          <w:spacing w:val="-1"/>
          <w:sz w:val="34"/>
          <w:szCs w:val="34"/>
        </w:rPr>
        <w:t xml:space="preserve"> </w:t>
      </w:r>
      <w:r w:rsidRPr="0076329D">
        <w:rPr>
          <w:sz w:val="34"/>
          <w:szCs w:val="34"/>
        </w:rPr>
        <w:t>confidence</w:t>
      </w:r>
      <w:r w:rsidRPr="0076329D">
        <w:rPr>
          <w:spacing w:val="-1"/>
          <w:sz w:val="34"/>
          <w:szCs w:val="34"/>
        </w:rPr>
        <w:t xml:space="preserve"> </w:t>
      </w:r>
      <w:r w:rsidRPr="0076329D">
        <w:rPr>
          <w:sz w:val="34"/>
          <w:szCs w:val="34"/>
        </w:rPr>
        <w:t>that peace</w:t>
      </w:r>
      <w:r w:rsidRPr="0076329D">
        <w:rPr>
          <w:spacing w:val="-1"/>
          <w:sz w:val="34"/>
          <w:szCs w:val="34"/>
        </w:rPr>
        <w:t xml:space="preserve"> </w:t>
      </w:r>
      <w:r w:rsidRPr="0076329D">
        <w:rPr>
          <w:sz w:val="34"/>
          <w:szCs w:val="34"/>
        </w:rPr>
        <w:t>and justice will shine</w:t>
      </w:r>
      <w:r w:rsidRPr="0076329D">
        <w:rPr>
          <w:spacing w:val="-1"/>
          <w:sz w:val="34"/>
          <w:szCs w:val="34"/>
        </w:rPr>
        <w:t xml:space="preserve"> </w:t>
      </w:r>
      <w:r w:rsidRPr="0076329D">
        <w:rPr>
          <w:sz w:val="34"/>
          <w:szCs w:val="34"/>
        </w:rPr>
        <w:t>forth once</w:t>
      </w:r>
      <w:r w:rsidRPr="0076329D">
        <w:rPr>
          <w:spacing w:val="-1"/>
          <w:sz w:val="34"/>
          <w:szCs w:val="34"/>
        </w:rPr>
        <w:t xml:space="preserve"> </w:t>
      </w:r>
      <w:r w:rsidRPr="0076329D">
        <w:rPr>
          <w:sz w:val="34"/>
          <w:szCs w:val="34"/>
        </w:rPr>
        <w:t>more, for the Lord never abandons His daughters and sons. It is a certainty that sustains them day by day, transforming into genuine solidarity and acts of profound humanity.</w:t>
      </w:r>
    </w:p>
    <w:p w14:paraId="54781A20" w14:textId="77777777" w:rsidR="00374918" w:rsidRPr="0076329D" w:rsidRDefault="00374918" w:rsidP="00374918">
      <w:pPr>
        <w:pStyle w:val="BodyText"/>
        <w:spacing w:before="64" w:after="240"/>
        <w:ind w:right="354"/>
        <w:rPr>
          <w:sz w:val="34"/>
          <w:szCs w:val="34"/>
        </w:rPr>
      </w:pPr>
    </w:p>
    <w:p w14:paraId="503EF314" w14:textId="77777777" w:rsidR="0007161F" w:rsidRPr="0076329D" w:rsidRDefault="0007161F" w:rsidP="00E72DAA">
      <w:pPr>
        <w:pStyle w:val="BodyText"/>
        <w:spacing w:before="1" w:after="240"/>
        <w:rPr>
          <w:sz w:val="34"/>
          <w:szCs w:val="34"/>
        </w:rPr>
      </w:pPr>
      <w:r w:rsidRPr="0076329D">
        <w:rPr>
          <w:sz w:val="34"/>
          <w:szCs w:val="34"/>
        </w:rPr>
        <w:t>Rome</w:t>
      </w:r>
      <w:r w:rsidRPr="0076329D">
        <w:rPr>
          <w:spacing w:val="-1"/>
          <w:sz w:val="34"/>
          <w:szCs w:val="34"/>
        </w:rPr>
        <w:t xml:space="preserve"> </w:t>
      </w:r>
      <w:r w:rsidRPr="0076329D">
        <w:rPr>
          <w:sz w:val="34"/>
          <w:szCs w:val="34"/>
        </w:rPr>
        <w:t>24</w:t>
      </w:r>
      <w:r w:rsidRPr="0076329D">
        <w:rPr>
          <w:spacing w:val="1"/>
          <w:sz w:val="34"/>
          <w:szCs w:val="34"/>
        </w:rPr>
        <w:t xml:space="preserve"> </w:t>
      </w:r>
      <w:r w:rsidRPr="0076329D">
        <w:rPr>
          <w:sz w:val="34"/>
          <w:szCs w:val="34"/>
        </w:rPr>
        <w:t xml:space="preserve">June </w:t>
      </w:r>
      <w:r w:rsidRPr="0076329D">
        <w:rPr>
          <w:spacing w:val="-4"/>
          <w:sz w:val="34"/>
          <w:szCs w:val="34"/>
        </w:rPr>
        <w:t>2026</w:t>
      </w:r>
    </w:p>
    <w:p w14:paraId="025CACB7" w14:textId="77777777" w:rsidR="0076329D" w:rsidRDefault="0007161F" w:rsidP="00E72DAA">
      <w:pPr>
        <w:pStyle w:val="BodyText"/>
        <w:spacing w:before="276" w:after="240"/>
        <w:ind w:left="284"/>
        <w:jc w:val="left"/>
        <w:rPr>
          <w:spacing w:val="-2"/>
          <w:sz w:val="34"/>
          <w:szCs w:val="34"/>
        </w:rPr>
      </w:pPr>
      <w:r w:rsidRPr="0076329D">
        <w:rPr>
          <w:sz w:val="34"/>
          <w:szCs w:val="34"/>
        </w:rPr>
        <w:t>Affectionately</w:t>
      </w:r>
      <w:r w:rsidRPr="0076329D">
        <w:rPr>
          <w:spacing w:val="-7"/>
          <w:sz w:val="34"/>
          <w:szCs w:val="34"/>
        </w:rPr>
        <w:t xml:space="preserve"> </w:t>
      </w:r>
      <w:r w:rsidRPr="0076329D">
        <w:rPr>
          <w:spacing w:val="-2"/>
          <w:sz w:val="34"/>
          <w:szCs w:val="34"/>
        </w:rPr>
        <w:t>Mother</w:t>
      </w:r>
    </w:p>
    <w:p w14:paraId="06D31B0B" w14:textId="77777777" w:rsidR="003B5B17" w:rsidRDefault="003B5B17" w:rsidP="00E72DAA">
      <w:pPr>
        <w:pStyle w:val="BodyText"/>
        <w:spacing w:before="276" w:after="240"/>
        <w:ind w:left="284"/>
        <w:jc w:val="left"/>
        <w:rPr>
          <w:spacing w:val="-2"/>
          <w:sz w:val="34"/>
          <w:szCs w:val="34"/>
        </w:rPr>
      </w:pPr>
    </w:p>
    <w:p w14:paraId="6CD49EFB" w14:textId="6BC13715" w:rsidR="003B5B17" w:rsidRPr="0076329D" w:rsidRDefault="003B5B17" w:rsidP="00E72DAA">
      <w:pPr>
        <w:pStyle w:val="BodyText"/>
        <w:spacing w:before="276" w:after="240"/>
        <w:ind w:left="284"/>
        <w:jc w:val="left"/>
        <w:rPr>
          <w:sz w:val="34"/>
          <w:szCs w:val="34"/>
        </w:rPr>
        <w:sectPr w:rsidR="003B5B17" w:rsidRPr="0076329D" w:rsidSect="0076329D">
          <w:footerReference w:type="default" r:id="rId7"/>
          <w:type w:val="continuous"/>
          <w:pgSz w:w="12240" w:h="15840"/>
          <w:pgMar w:top="1060" w:right="720" w:bottom="1200" w:left="720" w:header="0" w:footer="1010" w:gutter="0"/>
          <w:cols w:space="720"/>
        </w:sectPr>
      </w:pPr>
      <w:r w:rsidRPr="002F5B16">
        <w:rPr>
          <w:noProof/>
          <w:sz w:val="34"/>
          <w:szCs w:val="34"/>
        </w:rPr>
        <w:drawing>
          <wp:anchor distT="0" distB="0" distL="114300" distR="114300" simplePos="0" relativeHeight="251661312" behindDoc="1" locked="0" layoutInCell="1" allowOverlap="1" wp14:anchorId="6E6B0268" wp14:editId="1A4851A2">
            <wp:simplePos x="0" y="0"/>
            <wp:positionH relativeFrom="margin">
              <wp:posOffset>0</wp:posOffset>
            </wp:positionH>
            <wp:positionV relativeFrom="paragraph">
              <wp:posOffset>-424180</wp:posOffset>
            </wp:positionV>
            <wp:extent cx="2847975" cy="438150"/>
            <wp:effectExtent l="0" t="0" r="9525" b="0"/>
            <wp:wrapNone/>
            <wp:docPr id="220150019" name="Picture 22015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t="11733" b="11167"/>
                    <a:stretch/>
                  </pic:blipFill>
                  <pic:spPr bwMode="auto">
                    <a:xfrm>
                      <a:off x="0" y="0"/>
                      <a:ext cx="2847975" cy="438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AE1894" w14:textId="68C8EA7B" w:rsidR="0066568C" w:rsidRPr="0076329D" w:rsidRDefault="0066568C" w:rsidP="00E72DAA">
      <w:pPr>
        <w:pStyle w:val="BodyText"/>
        <w:spacing w:after="240"/>
        <w:ind w:left="0"/>
        <w:rPr>
          <w:sz w:val="34"/>
          <w:szCs w:val="34"/>
        </w:rPr>
        <w:sectPr w:rsidR="0066568C" w:rsidRPr="0076329D">
          <w:footerReference w:type="default" r:id="rId9"/>
          <w:type w:val="continuous"/>
          <w:pgSz w:w="12240" w:h="15840"/>
          <w:pgMar w:top="1060" w:right="720" w:bottom="1200" w:left="720" w:header="0" w:footer="1010" w:gutter="0"/>
          <w:pgNumType w:start="1"/>
          <w:cols w:space="720"/>
        </w:sectPr>
      </w:pPr>
    </w:p>
    <w:p w14:paraId="0A9E578C" w14:textId="77777777" w:rsidR="0076329D" w:rsidRPr="0076329D" w:rsidRDefault="0076329D" w:rsidP="00E72DAA">
      <w:pPr>
        <w:pStyle w:val="BodyText"/>
        <w:spacing w:before="276" w:after="240"/>
        <w:ind w:left="0"/>
        <w:jc w:val="left"/>
        <w:rPr>
          <w:sz w:val="34"/>
          <w:szCs w:val="34"/>
        </w:rPr>
      </w:pPr>
    </w:p>
    <w:sectPr w:rsidR="0076329D" w:rsidRPr="0076329D">
      <w:pgSz w:w="12240" w:h="15840"/>
      <w:pgMar w:top="1060" w:right="720" w:bottom="1200" w:left="72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B18B" w14:textId="77777777" w:rsidR="00CD4F4E" w:rsidRDefault="00CD4F4E">
      <w:r>
        <w:separator/>
      </w:r>
    </w:p>
  </w:endnote>
  <w:endnote w:type="continuationSeparator" w:id="0">
    <w:p w14:paraId="6857C19A" w14:textId="77777777" w:rsidR="00CD4F4E" w:rsidRDefault="00CD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508495"/>
      <w:docPartObj>
        <w:docPartGallery w:val="Page Numbers (Bottom of Page)"/>
        <w:docPartUnique/>
      </w:docPartObj>
    </w:sdtPr>
    <w:sdtEndPr>
      <w:rPr>
        <w:noProof/>
      </w:rPr>
    </w:sdtEndPr>
    <w:sdtContent>
      <w:p w14:paraId="4C6458CB" w14:textId="1BC6B88E" w:rsidR="00FC1EA9" w:rsidRDefault="00FC1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E700D" w14:textId="77777777" w:rsidR="00FC1EA9" w:rsidRDefault="00FC1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001E" w14:textId="4F99B6E1" w:rsidR="0007161F" w:rsidRDefault="0007161F" w:rsidP="00FC1EA9">
    <w:pPr>
      <w:pStyle w:val="Footer"/>
      <w:jc w:val="center"/>
    </w:pPr>
  </w:p>
  <w:p w14:paraId="719B6D8C" w14:textId="77777777" w:rsidR="0007161F" w:rsidRDefault="00071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F6AE" w14:textId="07007EA4" w:rsidR="0066568C" w:rsidRDefault="0066568C">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5F0A" w14:textId="77777777" w:rsidR="00CD4F4E" w:rsidRDefault="00CD4F4E">
      <w:r>
        <w:separator/>
      </w:r>
    </w:p>
  </w:footnote>
  <w:footnote w:type="continuationSeparator" w:id="0">
    <w:p w14:paraId="1F520A1B" w14:textId="77777777" w:rsidR="00CD4F4E" w:rsidRDefault="00CD4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568C"/>
    <w:rsid w:val="0007161F"/>
    <w:rsid w:val="001530A3"/>
    <w:rsid w:val="001F3739"/>
    <w:rsid w:val="002822C7"/>
    <w:rsid w:val="003552AC"/>
    <w:rsid w:val="00374918"/>
    <w:rsid w:val="003B5B17"/>
    <w:rsid w:val="0043219A"/>
    <w:rsid w:val="00484938"/>
    <w:rsid w:val="0066568C"/>
    <w:rsid w:val="0076329D"/>
    <w:rsid w:val="007B7448"/>
    <w:rsid w:val="00965D69"/>
    <w:rsid w:val="00B5501D"/>
    <w:rsid w:val="00CD4F4E"/>
    <w:rsid w:val="00E65543"/>
    <w:rsid w:val="00E72DAA"/>
    <w:rsid w:val="00EA6CB9"/>
    <w:rsid w:val="00FC1EA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F67DA"/>
  <w15:docId w15:val="{1C5C2609-6A52-4314-9EE0-C6ABF01E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jc w:val="center"/>
      <w:outlineLvl w:val="0"/>
    </w:pPr>
    <w:rPr>
      <w:b/>
      <w:bCs/>
      <w:sz w:val="32"/>
      <w:szCs w:val="32"/>
    </w:rPr>
  </w:style>
  <w:style w:type="paragraph" w:styleId="Heading2">
    <w:name w:val="heading 2"/>
    <w:basedOn w:val="Normal"/>
    <w:uiPriority w:val="9"/>
    <w:unhideWhenUsed/>
    <w:qFormat/>
    <w:pPr>
      <w:ind w:left="35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7"/>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161F"/>
    <w:pPr>
      <w:tabs>
        <w:tab w:val="center" w:pos="4513"/>
        <w:tab w:val="right" w:pos="9026"/>
      </w:tabs>
    </w:pPr>
  </w:style>
  <w:style w:type="character" w:customStyle="1" w:styleId="HeaderChar">
    <w:name w:val="Header Char"/>
    <w:basedOn w:val="DefaultParagraphFont"/>
    <w:link w:val="Header"/>
    <w:uiPriority w:val="99"/>
    <w:rsid w:val="0007161F"/>
    <w:rPr>
      <w:rFonts w:ascii="Times New Roman" w:eastAsia="Times New Roman" w:hAnsi="Times New Roman" w:cs="Times New Roman"/>
    </w:rPr>
  </w:style>
  <w:style w:type="paragraph" w:styleId="Footer">
    <w:name w:val="footer"/>
    <w:basedOn w:val="Normal"/>
    <w:link w:val="FooterChar"/>
    <w:uiPriority w:val="99"/>
    <w:unhideWhenUsed/>
    <w:rsid w:val="0007161F"/>
    <w:pPr>
      <w:tabs>
        <w:tab w:val="center" w:pos="4513"/>
        <w:tab w:val="right" w:pos="9026"/>
      </w:tabs>
    </w:pPr>
  </w:style>
  <w:style w:type="character" w:customStyle="1" w:styleId="FooterChar">
    <w:name w:val="Footer Char"/>
    <w:basedOn w:val="DefaultParagraphFont"/>
    <w:link w:val="Footer"/>
    <w:uiPriority w:val="99"/>
    <w:rsid w:val="000716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1883</Words>
  <Characters>10737</Characters>
  <Application>Microsoft Office Word</Application>
  <DocSecurity>0</DocSecurity>
  <Lines>89</Lines>
  <Paragraphs>25</Paragraphs>
  <ScaleCrop>false</ScaleCrop>
  <Company>HP</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madre superiora</dc:creator>
  <cp:lastModifiedBy>ADMIN</cp:lastModifiedBy>
  <cp:revision>15</cp:revision>
  <cp:lastPrinted>2026-06-29T04:16:00Z</cp:lastPrinted>
  <dcterms:created xsi:type="dcterms:W3CDTF">2026-06-28T15:50:00Z</dcterms:created>
  <dcterms:modified xsi:type="dcterms:W3CDTF">2026-06-29T04:35:00Z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Creator">
    <vt:lpwstr>Acrobat PDFMaker 26 per Word</vt:lpwstr>
  </property>
  <property fmtid="{D5CDD505-2E9C-101B-9397-08002B2CF9AE}" pid="5" name="LastSaved">
    <vt:filetime>2026-06-28T00:00:00Z</vt:filetime>
  </property>
  <property fmtid="{D5CDD505-2E9C-101B-9397-08002B2CF9AE}" pid="6" name="Producer">
    <vt:lpwstr>Adobe PDF Library 26.1.158</vt:lpwstr>
  </property>
  <property fmtid="{D5CDD505-2E9C-101B-9397-08002B2CF9AE}" pid="7" name="SourceModified">
    <vt:lpwstr>D:20260622150043</vt:lpwstr>
  </property>
  <property fmtid="{D5CDD505-2E9C-101B-9397-08002B2CF9AE}" pid="8" name="GrammarlyDocumentId">
    <vt:lpwstr>9e7868de-8851-4f4a-ae95-947e68b21d7c</vt:lpwstr>
  </property>
</Properties>
</file>